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74" w:rsidRPr="00AF0DD0" w:rsidRDefault="000F3A2E" w:rsidP="00EA364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Monroe High School </w:t>
      </w:r>
      <w:proofErr w:type="spellStart"/>
      <w:r w:rsidR="00484591" w:rsidRPr="00AF0DD0">
        <w:rPr>
          <w:rFonts w:cstheme="minorHAnsi"/>
          <w:b/>
          <w:sz w:val="24"/>
          <w:szCs w:val="24"/>
        </w:rPr>
        <w:t>AdviseMI</w:t>
      </w:r>
      <w:proofErr w:type="spellEnd"/>
      <w:r w:rsidR="00142053" w:rsidRPr="00AF0DD0">
        <w:rPr>
          <w:rFonts w:cstheme="minorHAnsi"/>
          <w:b/>
          <w:sz w:val="24"/>
          <w:szCs w:val="24"/>
        </w:rPr>
        <w:t xml:space="preserve"> AmeriCorps Member</w:t>
      </w:r>
      <w:r w:rsidR="00303C9C" w:rsidRPr="00AF0DD0">
        <w:rPr>
          <w:rFonts w:cstheme="minorHAnsi"/>
          <w:b/>
          <w:sz w:val="24"/>
          <w:szCs w:val="24"/>
        </w:rPr>
        <w:t xml:space="preserve"> </w:t>
      </w:r>
      <w:r w:rsidR="00142053" w:rsidRPr="00AF0DD0">
        <w:rPr>
          <w:rFonts w:cstheme="minorHAnsi"/>
          <w:b/>
          <w:sz w:val="24"/>
          <w:szCs w:val="24"/>
        </w:rPr>
        <w:t>Position</w:t>
      </w:r>
      <w:r w:rsidR="006D6074" w:rsidRPr="00AF0DD0">
        <w:rPr>
          <w:rFonts w:cstheme="minorHAnsi"/>
          <w:b/>
          <w:sz w:val="24"/>
          <w:szCs w:val="24"/>
        </w:rPr>
        <w:t xml:space="preserve"> Description</w:t>
      </w:r>
    </w:p>
    <w:p w:rsidR="00B47E9D" w:rsidRPr="00AF0DD0" w:rsidRDefault="00EA3648" w:rsidP="00014375">
      <w:pPr>
        <w:spacing w:line="240" w:lineRule="auto"/>
        <w:rPr>
          <w:rFonts w:cstheme="minorHAnsi"/>
          <w:b/>
          <w:sz w:val="24"/>
          <w:szCs w:val="24"/>
        </w:rPr>
      </w:pPr>
      <w:r w:rsidRPr="00AF0DD0">
        <w:rPr>
          <w:rFonts w:cstheme="minorHAnsi"/>
          <w:b/>
          <w:sz w:val="24"/>
          <w:szCs w:val="24"/>
        </w:rPr>
        <w:t>____________________________________________________</w:t>
      </w:r>
      <w:r w:rsidR="00917081" w:rsidRPr="00AF0DD0">
        <w:rPr>
          <w:rFonts w:cstheme="minorHAnsi"/>
          <w:b/>
          <w:sz w:val="24"/>
          <w:szCs w:val="24"/>
        </w:rPr>
        <w:t>______________________________</w:t>
      </w:r>
      <w:r w:rsidR="00104405" w:rsidRPr="00AF0DD0">
        <w:rPr>
          <w:rFonts w:cstheme="minorHAnsi"/>
          <w:b/>
          <w:sz w:val="24"/>
          <w:szCs w:val="24"/>
        </w:rPr>
        <w:t>__</w:t>
      </w:r>
      <w:r w:rsidRPr="00AF0DD0">
        <w:rPr>
          <w:rFonts w:cstheme="minorHAnsi"/>
          <w:b/>
          <w:sz w:val="24"/>
          <w:szCs w:val="24"/>
        </w:rPr>
        <w:t>_</w:t>
      </w:r>
    </w:p>
    <w:p w:rsidR="00D07F85" w:rsidRPr="00AF0DD0" w:rsidRDefault="0035223E" w:rsidP="0035223E">
      <w:pPr>
        <w:spacing w:line="240" w:lineRule="auto"/>
        <w:ind w:right="-36"/>
        <w:rPr>
          <w:rFonts w:cstheme="minorHAnsi"/>
          <w:b/>
          <w:sz w:val="24"/>
          <w:szCs w:val="24"/>
          <w:u w:val="single"/>
        </w:rPr>
      </w:pPr>
      <w:r w:rsidRPr="00AF0DD0">
        <w:rPr>
          <w:rFonts w:cstheme="minorHAnsi"/>
          <w:b/>
          <w:sz w:val="24"/>
          <w:szCs w:val="24"/>
          <w:u w:val="single"/>
        </w:rPr>
        <w:t>Summary:</w:t>
      </w:r>
    </w:p>
    <w:p w:rsidR="006D6074" w:rsidRPr="00AF0DD0" w:rsidRDefault="00312FCD" w:rsidP="007A6C81">
      <w:pPr>
        <w:spacing w:line="240" w:lineRule="auto"/>
        <w:rPr>
          <w:rFonts w:cstheme="minorHAnsi"/>
          <w:sz w:val="24"/>
          <w:szCs w:val="24"/>
        </w:rPr>
      </w:pPr>
      <w:r w:rsidRPr="00AF0DD0">
        <w:rPr>
          <w:rFonts w:cstheme="minorHAnsi"/>
          <w:sz w:val="24"/>
          <w:szCs w:val="24"/>
        </w:rPr>
        <w:t>The</w:t>
      </w:r>
      <w:r w:rsidR="004F438B" w:rsidRPr="00AF0DD0">
        <w:rPr>
          <w:rFonts w:cstheme="minorHAnsi"/>
          <w:sz w:val="24"/>
          <w:szCs w:val="24"/>
        </w:rPr>
        <w:t xml:space="preserve"> </w:t>
      </w:r>
      <w:r w:rsidR="009811A0" w:rsidRPr="00AF0DD0">
        <w:rPr>
          <w:rFonts w:cstheme="minorHAnsi"/>
          <w:sz w:val="24"/>
          <w:szCs w:val="24"/>
        </w:rPr>
        <w:t xml:space="preserve">Michigan </w:t>
      </w:r>
      <w:r w:rsidR="004F438B" w:rsidRPr="00AF0DD0">
        <w:rPr>
          <w:rFonts w:cstheme="minorHAnsi"/>
          <w:sz w:val="24"/>
          <w:szCs w:val="24"/>
        </w:rPr>
        <w:t>College Access Network</w:t>
      </w:r>
      <w:r w:rsidR="009811A0" w:rsidRPr="00AF0DD0">
        <w:rPr>
          <w:rFonts w:cstheme="minorHAnsi"/>
          <w:sz w:val="24"/>
          <w:szCs w:val="24"/>
        </w:rPr>
        <w:t xml:space="preserve"> (M</w:t>
      </w:r>
      <w:r w:rsidR="004F438B" w:rsidRPr="00AF0DD0">
        <w:rPr>
          <w:rFonts w:cstheme="minorHAnsi"/>
          <w:sz w:val="24"/>
          <w:szCs w:val="24"/>
        </w:rPr>
        <w:t>CAN</w:t>
      </w:r>
      <w:r w:rsidR="009811A0" w:rsidRPr="00AF0DD0">
        <w:rPr>
          <w:rFonts w:cstheme="minorHAnsi"/>
          <w:sz w:val="24"/>
          <w:szCs w:val="24"/>
        </w:rPr>
        <w:t>)</w:t>
      </w:r>
      <w:r w:rsidR="00D07F85" w:rsidRPr="00AF0DD0">
        <w:rPr>
          <w:rFonts w:cstheme="minorHAnsi"/>
          <w:sz w:val="24"/>
          <w:szCs w:val="24"/>
        </w:rPr>
        <w:t xml:space="preserve"> </w:t>
      </w:r>
      <w:r w:rsidRPr="00AF0DD0">
        <w:rPr>
          <w:rFonts w:cstheme="minorHAnsi"/>
          <w:sz w:val="24"/>
          <w:szCs w:val="24"/>
        </w:rPr>
        <w:t>in clos</w:t>
      </w:r>
      <w:r w:rsidR="00ED34CC" w:rsidRPr="00AF0DD0">
        <w:rPr>
          <w:rFonts w:cstheme="minorHAnsi"/>
          <w:sz w:val="24"/>
          <w:szCs w:val="24"/>
        </w:rPr>
        <w:t xml:space="preserve">e partnership </w:t>
      </w:r>
      <w:r w:rsidR="00DB16B3" w:rsidRPr="00AF0DD0">
        <w:rPr>
          <w:rFonts w:cstheme="minorHAnsi"/>
          <w:sz w:val="24"/>
          <w:szCs w:val="24"/>
        </w:rPr>
        <w:t xml:space="preserve">Michigan </w:t>
      </w:r>
      <w:r w:rsidR="000F3A2E">
        <w:rPr>
          <w:rFonts w:cstheme="minorHAnsi"/>
          <w:sz w:val="24"/>
          <w:szCs w:val="24"/>
        </w:rPr>
        <w:t xml:space="preserve">high schools, </w:t>
      </w:r>
      <w:r w:rsidR="00DB16B3" w:rsidRPr="00AF0DD0">
        <w:rPr>
          <w:rFonts w:cstheme="minorHAnsi"/>
          <w:sz w:val="24"/>
          <w:szCs w:val="24"/>
        </w:rPr>
        <w:t>colleges and universities, seeks</w:t>
      </w:r>
      <w:r w:rsidR="006D6074" w:rsidRPr="00AF0DD0">
        <w:rPr>
          <w:rFonts w:cstheme="minorHAnsi"/>
          <w:sz w:val="24"/>
          <w:szCs w:val="24"/>
        </w:rPr>
        <w:t xml:space="preserve"> to help more Michigan students pursue postsecondary education. </w:t>
      </w:r>
      <w:r w:rsidR="00D07F85" w:rsidRPr="00AF0DD0">
        <w:rPr>
          <w:rFonts w:cstheme="minorHAnsi"/>
          <w:sz w:val="24"/>
          <w:szCs w:val="24"/>
        </w:rPr>
        <w:t xml:space="preserve"> </w:t>
      </w:r>
      <w:r w:rsidR="006D6074" w:rsidRPr="00AF0DD0">
        <w:rPr>
          <w:rFonts w:cstheme="minorHAnsi"/>
          <w:sz w:val="24"/>
          <w:szCs w:val="24"/>
        </w:rPr>
        <w:t>Recent graduates</w:t>
      </w:r>
      <w:r w:rsidR="00484591" w:rsidRPr="00AF0DD0">
        <w:rPr>
          <w:rFonts w:cstheme="minorHAnsi"/>
          <w:sz w:val="24"/>
          <w:szCs w:val="24"/>
        </w:rPr>
        <w:t xml:space="preserve"> </w:t>
      </w:r>
      <w:r w:rsidR="00DB16B3" w:rsidRPr="00AF0DD0">
        <w:rPr>
          <w:rFonts w:cstheme="minorHAnsi"/>
          <w:sz w:val="24"/>
          <w:szCs w:val="24"/>
        </w:rPr>
        <w:t>(Bachelor’</w:t>
      </w:r>
      <w:r w:rsidR="00EF049D" w:rsidRPr="00AF0DD0">
        <w:rPr>
          <w:rFonts w:cstheme="minorHAnsi"/>
          <w:sz w:val="24"/>
          <w:szCs w:val="24"/>
        </w:rPr>
        <w:t>s</w:t>
      </w:r>
      <w:r w:rsidR="00DB16B3" w:rsidRPr="00AF0DD0">
        <w:rPr>
          <w:rFonts w:cstheme="minorHAnsi"/>
          <w:sz w:val="24"/>
          <w:szCs w:val="24"/>
        </w:rPr>
        <w:t xml:space="preserve">) </w:t>
      </w:r>
      <w:r w:rsidR="006D6074" w:rsidRPr="00AF0DD0">
        <w:rPr>
          <w:rFonts w:cstheme="minorHAnsi"/>
          <w:sz w:val="24"/>
          <w:szCs w:val="24"/>
        </w:rPr>
        <w:t>will serve as</w:t>
      </w:r>
      <w:r w:rsidR="00EF049D" w:rsidRPr="00AF0DD0">
        <w:rPr>
          <w:rFonts w:cstheme="minorHAnsi"/>
          <w:sz w:val="24"/>
          <w:szCs w:val="24"/>
        </w:rPr>
        <w:t xml:space="preserve"> </w:t>
      </w:r>
      <w:proofErr w:type="spellStart"/>
      <w:r w:rsidR="00EF049D" w:rsidRPr="00AF0DD0">
        <w:rPr>
          <w:rFonts w:cstheme="minorHAnsi"/>
          <w:sz w:val="24"/>
          <w:szCs w:val="24"/>
        </w:rPr>
        <w:t>AdviseMI</w:t>
      </w:r>
      <w:proofErr w:type="spellEnd"/>
      <w:r w:rsidR="00EF049D" w:rsidRPr="00AF0DD0">
        <w:rPr>
          <w:rFonts w:cstheme="minorHAnsi"/>
          <w:sz w:val="24"/>
          <w:szCs w:val="24"/>
        </w:rPr>
        <w:t xml:space="preserve"> AmeriCorps</w:t>
      </w:r>
      <w:r w:rsidR="000F3A2E">
        <w:rPr>
          <w:rFonts w:cstheme="minorHAnsi"/>
          <w:sz w:val="24"/>
          <w:szCs w:val="24"/>
        </w:rPr>
        <w:t xml:space="preserve"> advisers at Monroe High School</w:t>
      </w:r>
      <w:r w:rsidR="006D6074" w:rsidRPr="00AF0DD0">
        <w:rPr>
          <w:rFonts w:cstheme="minorHAnsi"/>
          <w:sz w:val="24"/>
          <w:szCs w:val="24"/>
        </w:rPr>
        <w:t xml:space="preserve">. </w:t>
      </w:r>
      <w:r w:rsidR="00D07F85" w:rsidRPr="00AF0DD0">
        <w:rPr>
          <w:rFonts w:cstheme="minorHAnsi"/>
          <w:sz w:val="24"/>
          <w:szCs w:val="24"/>
        </w:rPr>
        <w:t xml:space="preserve"> </w:t>
      </w:r>
      <w:r w:rsidR="00142053" w:rsidRPr="00AF0DD0">
        <w:rPr>
          <w:rFonts w:cstheme="minorHAnsi"/>
          <w:sz w:val="24"/>
          <w:szCs w:val="24"/>
        </w:rPr>
        <w:t>Serving</w:t>
      </w:r>
      <w:r w:rsidR="00CF5248" w:rsidRPr="00AF0DD0">
        <w:rPr>
          <w:rFonts w:cstheme="minorHAnsi"/>
          <w:sz w:val="24"/>
          <w:szCs w:val="24"/>
        </w:rPr>
        <w:t xml:space="preserve"> alongside </w:t>
      </w:r>
      <w:r w:rsidR="007537DD" w:rsidRPr="00AF0DD0">
        <w:rPr>
          <w:rFonts w:cstheme="minorHAnsi"/>
          <w:sz w:val="24"/>
          <w:szCs w:val="24"/>
        </w:rPr>
        <w:t xml:space="preserve">high </w:t>
      </w:r>
      <w:r w:rsidR="00CF5248" w:rsidRPr="00AF0DD0">
        <w:rPr>
          <w:rFonts w:cstheme="minorHAnsi"/>
          <w:sz w:val="24"/>
          <w:szCs w:val="24"/>
        </w:rPr>
        <w:t>school counselors and other school professionals</w:t>
      </w:r>
      <w:r w:rsidR="006D6074" w:rsidRPr="00AF0DD0">
        <w:rPr>
          <w:rFonts w:cstheme="minorHAnsi"/>
          <w:sz w:val="24"/>
          <w:szCs w:val="24"/>
        </w:rPr>
        <w:t xml:space="preserve">, </w:t>
      </w:r>
      <w:r w:rsidR="00EF049D" w:rsidRPr="00AF0DD0">
        <w:rPr>
          <w:rFonts w:cstheme="minorHAnsi"/>
          <w:sz w:val="24"/>
          <w:szCs w:val="24"/>
        </w:rPr>
        <w:t xml:space="preserve">advisers </w:t>
      </w:r>
      <w:r w:rsidR="006D6074" w:rsidRPr="00AF0DD0">
        <w:rPr>
          <w:rFonts w:cstheme="minorHAnsi"/>
          <w:sz w:val="24"/>
          <w:szCs w:val="24"/>
        </w:rPr>
        <w:t xml:space="preserve">will </w:t>
      </w:r>
      <w:r w:rsidR="007A6C81" w:rsidRPr="00AF0DD0">
        <w:rPr>
          <w:rFonts w:cstheme="minorHAnsi"/>
          <w:sz w:val="24"/>
          <w:szCs w:val="24"/>
        </w:rPr>
        <w:t>support</w:t>
      </w:r>
      <w:r w:rsidR="006D6074" w:rsidRPr="00AF0DD0">
        <w:rPr>
          <w:rFonts w:cstheme="minorHAnsi"/>
          <w:sz w:val="24"/>
          <w:szCs w:val="24"/>
        </w:rPr>
        <w:t xml:space="preserve"> students </w:t>
      </w:r>
      <w:r w:rsidR="007A6C81" w:rsidRPr="00AF0DD0">
        <w:rPr>
          <w:rFonts w:cstheme="minorHAnsi"/>
          <w:sz w:val="24"/>
          <w:szCs w:val="24"/>
        </w:rPr>
        <w:t>as they</w:t>
      </w:r>
      <w:r w:rsidR="006D6074" w:rsidRPr="00AF0DD0">
        <w:rPr>
          <w:rFonts w:cstheme="minorHAnsi"/>
          <w:sz w:val="24"/>
          <w:szCs w:val="24"/>
        </w:rPr>
        <w:t xml:space="preserve"> make the transition from high school to a postsecondary</w:t>
      </w:r>
      <w:r w:rsidRPr="00AF0DD0">
        <w:rPr>
          <w:rFonts w:cstheme="minorHAnsi"/>
          <w:sz w:val="24"/>
          <w:szCs w:val="24"/>
        </w:rPr>
        <w:t xml:space="preserve"> education</w:t>
      </w:r>
      <w:r w:rsidR="006D6074" w:rsidRPr="00AF0DD0">
        <w:rPr>
          <w:rFonts w:cstheme="minorHAnsi"/>
          <w:sz w:val="24"/>
          <w:szCs w:val="24"/>
        </w:rPr>
        <w:t xml:space="preserve"> institution. </w:t>
      </w:r>
      <w:r w:rsidR="00D07F85" w:rsidRPr="00AF0DD0">
        <w:rPr>
          <w:rFonts w:cstheme="minorHAnsi"/>
          <w:sz w:val="24"/>
          <w:szCs w:val="24"/>
        </w:rPr>
        <w:t xml:space="preserve"> </w:t>
      </w:r>
      <w:r w:rsidR="006D6074" w:rsidRPr="00AF0DD0">
        <w:rPr>
          <w:rFonts w:cstheme="minorHAnsi"/>
          <w:sz w:val="24"/>
          <w:szCs w:val="24"/>
        </w:rPr>
        <w:t>Ad</w:t>
      </w:r>
      <w:r w:rsidR="007537DD" w:rsidRPr="00AF0DD0">
        <w:rPr>
          <w:rFonts w:cstheme="minorHAnsi"/>
          <w:sz w:val="24"/>
          <w:szCs w:val="24"/>
        </w:rPr>
        <w:t xml:space="preserve">visers </w:t>
      </w:r>
      <w:r w:rsidR="00142053" w:rsidRPr="00AF0DD0">
        <w:rPr>
          <w:rFonts w:cstheme="minorHAnsi"/>
          <w:sz w:val="24"/>
          <w:szCs w:val="24"/>
        </w:rPr>
        <w:t>serve</w:t>
      </w:r>
      <w:r w:rsidR="00B1292E" w:rsidRPr="00AF0DD0">
        <w:rPr>
          <w:rFonts w:cstheme="minorHAnsi"/>
          <w:sz w:val="24"/>
          <w:szCs w:val="24"/>
        </w:rPr>
        <w:t xml:space="preserve"> full time and focus on advising</w:t>
      </w:r>
      <w:r w:rsidR="006D6074" w:rsidRPr="00AF0DD0">
        <w:rPr>
          <w:rFonts w:cstheme="minorHAnsi"/>
          <w:sz w:val="24"/>
          <w:szCs w:val="24"/>
        </w:rPr>
        <w:t xml:space="preserve"> student</w:t>
      </w:r>
      <w:r w:rsidR="00CF5248" w:rsidRPr="00AF0DD0">
        <w:rPr>
          <w:rFonts w:cstheme="minorHAnsi"/>
          <w:sz w:val="24"/>
          <w:szCs w:val="24"/>
        </w:rPr>
        <w:t>s</w:t>
      </w:r>
      <w:r w:rsidR="00EF049D" w:rsidRPr="00AF0DD0">
        <w:rPr>
          <w:rFonts w:cstheme="minorHAnsi"/>
          <w:sz w:val="24"/>
          <w:szCs w:val="24"/>
        </w:rPr>
        <w:t xml:space="preserve">, </w:t>
      </w:r>
      <w:r w:rsidR="007537DD" w:rsidRPr="00AF0DD0">
        <w:rPr>
          <w:rFonts w:cstheme="minorHAnsi"/>
          <w:sz w:val="24"/>
          <w:szCs w:val="24"/>
        </w:rPr>
        <w:t>especially th</w:t>
      </w:r>
      <w:r w:rsidR="00EF049D" w:rsidRPr="00AF0DD0">
        <w:rPr>
          <w:rFonts w:cstheme="minorHAnsi"/>
          <w:sz w:val="24"/>
          <w:szCs w:val="24"/>
        </w:rPr>
        <w:t xml:space="preserve">ose from low-income backgrounds, </w:t>
      </w:r>
      <w:r w:rsidR="00CF5248" w:rsidRPr="00AF0DD0">
        <w:rPr>
          <w:rFonts w:cstheme="minorHAnsi"/>
          <w:sz w:val="24"/>
          <w:szCs w:val="24"/>
        </w:rPr>
        <w:t>through the complex</w:t>
      </w:r>
      <w:r w:rsidR="006D6074" w:rsidRPr="00AF0DD0">
        <w:rPr>
          <w:rFonts w:cstheme="minorHAnsi"/>
          <w:sz w:val="24"/>
          <w:szCs w:val="24"/>
        </w:rPr>
        <w:t xml:space="preserve"> steps </w:t>
      </w:r>
      <w:r w:rsidR="007A6C81" w:rsidRPr="00AF0DD0">
        <w:rPr>
          <w:rFonts w:cstheme="minorHAnsi"/>
          <w:sz w:val="24"/>
          <w:szCs w:val="24"/>
        </w:rPr>
        <w:t>toward college enrollment</w:t>
      </w:r>
      <w:r w:rsidR="006D6074" w:rsidRPr="00AF0DD0">
        <w:rPr>
          <w:rFonts w:cstheme="minorHAnsi"/>
          <w:sz w:val="24"/>
          <w:szCs w:val="24"/>
        </w:rPr>
        <w:t xml:space="preserve">. </w:t>
      </w:r>
      <w:r w:rsidR="00D07F85" w:rsidRPr="00AF0DD0">
        <w:rPr>
          <w:rFonts w:cstheme="minorHAnsi"/>
          <w:sz w:val="24"/>
          <w:szCs w:val="24"/>
        </w:rPr>
        <w:t xml:space="preserve"> </w:t>
      </w:r>
      <w:r w:rsidR="006D6074" w:rsidRPr="00AF0DD0">
        <w:rPr>
          <w:rFonts w:cstheme="minorHAnsi"/>
          <w:sz w:val="24"/>
          <w:szCs w:val="24"/>
        </w:rPr>
        <w:t xml:space="preserve">Advisers will provide students and their families with relevant information regarding the benefits of a postsecondary education, preparing for college attendance, and the admission and financial aid processes. </w:t>
      </w:r>
    </w:p>
    <w:p w:rsidR="006D6074" w:rsidRPr="00AF0DD0" w:rsidRDefault="006D6074" w:rsidP="007A6C81">
      <w:pPr>
        <w:spacing w:line="240" w:lineRule="auto"/>
        <w:rPr>
          <w:rFonts w:cstheme="minorHAnsi"/>
          <w:sz w:val="24"/>
          <w:szCs w:val="24"/>
        </w:rPr>
      </w:pPr>
    </w:p>
    <w:p w:rsidR="006D6074" w:rsidRPr="00AF0DD0" w:rsidRDefault="0035223E" w:rsidP="007A6C81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AF0DD0">
        <w:rPr>
          <w:rFonts w:cstheme="minorHAnsi"/>
          <w:b/>
          <w:sz w:val="24"/>
          <w:szCs w:val="24"/>
          <w:u w:val="single"/>
        </w:rPr>
        <w:t>Commitment:</w:t>
      </w:r>
    </w:p>
    <w:p w:rsidR="006D6074" w:rsidRPr="00AF0DD0" w:rsidRDefault="00D07F85" w:rsidP="007A6C81">
      <w:pPr>
        <w:spacing w:line="240" w:lineRule="auto"/>
        <w:rPr>
          <w:rFonts w:cstheme="minorHAnsi"/>
          <w:sz w:val="24"/>
          <w:szCs w:val="24"/>
        </w:rPr>
      </w:pPr>
      <w:r w:rsidRPr="00AF0DD0">
        <w:rPr>
          <w:rFonts w:eastAsia="Times New Roman" w:cstheme="minorHAnsi"/>
          <w:color w:val="000000"/>
          <w:sz w:val="24"/>
          <w:szCs w:val="24"/>
        </w:rPr>
        <w:t>A</w:t>
      </w:r>
      <w:r w:rsidR="006D6074" w:rsidRPr="00AF0DD0">
        <w:rPr>
          <w:rFonts w:eastAsia="Times New Roman" w:cstheme="minorHAnsi"/>
          <w:color w:val="000000"/>
          <w:sz w:val="24"/>
          <w:szCs w:val="24"/>
        </w:rPr>
        <w:t>dvisers will commit to a</w:t>
      </w:r>
      <w:r w:rsidR="006D6074" w:rsidRPr="00AF0DD0">
        <w:rPr>
          <w:rFonts w:eastAsia="Times New Roman" w:cstheme="minorHAnsi"/>
          <w:color w:val="00B050"/>
          <w:sz w:val="24"/>
          <w:szCs w:val="24"/>
        </w:rPr>
        <w:t xml:space="preserve"> </w:t>
      </w:r>
      <w:r w:rsidR="006D6074" w:rsidRPr="00AF0DD0">
        <w:rPr>
          <w:rFonts w:eastAsia="Times New Roman" w:cstheme="minorHAnsi"/>
          <w:sz w:val="24"/>
          <w:szCs w:val="24"/>
        </w:rPr>
        <w:t>term o</w:t>
      </w:r>
      <w:r w:rsidR="00EF049D" w:rsidRPr="00AF0DD0">
        <w:rPr>
          <w:rFonts w:eastAsia="Times New Roman" w:cstheme="minorHAnsi"/>
          <w:sz w:val="24"/>
          <w:szCs w:val="24"/>
        </w:rPr>
        <w:t>f service from</w:t>
      </w:r>
      <w:r w:rsidR="00312FCD" w:rsidRPr="00AF0DD0">
        <w:rPr>
          <w:rFonts w:eastAsia="Times New Roman" w:cstheme="minorHAnsi"/>
          <w:sz w:val="24"/>
          <w:szCs w:val="24"/>
        </w:rPr>
        <w:t xml:space="preserve"> July </w:t>
      </w:r>
      <w:r w:rsidR="00D04C93" w:rsidRPr="00AF0DD0">
        <w:rPr>
          <w:rFonts w:eastAsia="Times New Roman" w:cstheme="minorHAnsi"/>
          <w:sz w:val="24"/>
          <w:szCs w:val="24"/>
        </w:rPr>
        <w:t>2017</w:t>
      </w:r>
      <w:r w:rsidR="006D6074" w:rsidRPr="00AF0DD0">
        <w:rPr>
          <w:rFonts w:eastAsia="Times New Roman" w:cstheme="minorHAnsi"/>
          <w:sz w:val="24"/>
          <w:szCs w:val="24"/>
        </w:rPr>
        <w:t xml:space="preserve"> through </w:t>
      </w:r>
      <w:r w:rsidR="007A6C81" w:rsidRPr="00AF0DD0">
        <w:rPr>
          <w:rFonts w:eastAsia="Times New Roman" w:cstheme="minorHAnsi"/>
          <w:sz w:val="24"/>
          <w:szCs w:val="24"/>
        </w:rPr>
        <w:t>June</w:t>
      </w:r>
      <w:r w:rsidR="00312FCD" w:rsidRPr="00AF0DD0">
        <w:rPr>
          <w:rFonts w:eastAsia="Times New Roman" w:cstheme="minorHAnsi"/>
          <w:sz w:val="24"/>
          <w:szCs w:val="24"/>
        </w:rPr>
        <w:t xml:space="preserve"> </w:t>
      </w:r>
      <w:r w:rsidR="00D04C93" w:rsidRPr="00AF0DD0">
        <w:rPr>
          <w:rFonts w:eastAsia="Times New Roman" w:cstheme="minorHAnsi"/>
          <w:sz w:val="24"/>
          <w:szCs w:val="24"/>
        </w:rPr>
        <w:t>2018</w:t>
      </w:r>
      <w:r w:rsidR="000F3A2E">
        <w:rPr>
          <w:rFonts w:eastAsia="Times New Roman" w:cstheme="minorHAnsi"/>
          <w:sz w:val="24"/>
          <w:szCs w:val="24"/>
        </w:rPr>
        <w:t xml:space="preserve"> at Monroe High School</w:t>
      </w:r>
      <w:r w:rsidR="006D6074" w:rsidRPr="00AF0DD0">
        <w:rPr>
          <w:rFonts w:eastAsia="Times New Roman" w:cstheme="minorHAnsi"/>
          <w:sz w:val="24"/>
          <w:szCs w:val="24"/>
        </w:rPr>
        <w:t>.</w:t>
      </w:r>
      <w:r w:rsidR="00257ABC" w:rsidRPr="00AF0DD0">
        <w:rPr>
          <w:rFonts w:eastAsia="Times New Roman" w:cstheme="minorHAnsi"/>
          <w:sz w:val="24"/>
          <w:szCs w:val="24"/>
        </w:rPr>
        <w:t xml:space="preserve">  Candidates that are not </w:t>
      </w:r>
      <w:r w:rsidR="00FB57FF" w:rsidRPr="00AF0DD0">
        <w:rPr>
          <w:rFonts w:eastAsia="Times New Roman" w:cstheme="minorHAnsi"/>
          <w:sz w:val="24"/>
          <w:szCs w:val="24"/>
        </w:rPr>
        <w:t xml:space="preserve">willing to make a commitment to </w:t>
      </w:r>
      <w:r w:rsidR="00257ABC" w:rsidRPr="00AF0DD0">
        <w:rPr>
          <w:rFonts w:eastAsia="Times New Roman" w:cstheme="minorHAnsi"/>
          <w:sz w:val="24"/>
          <w:szCs w:val="24"/>
        </w:rPr>
        <w:t>a full year</w:t>
      </w:r>
      <w:r w:rsidR="00FB57FF" w:rsidRPr="00AF0DD0">
        <w:rPr>
          <w:rFonts w:eastAsia="Times New Roman" w:cstheme="minorHAnsi"/>
          <w:sz w:val="24"/>
          <w:szCs w:val="24"/>
        </w:rPr>
        <w:t xml:space="preserve"> of service with</w:t>
      </w:r>
      <w:r w:rsidR="00EF049D" w:rsidRPr="00AF0DD0">
        <w:rPr>
          <w:rFonts w:eastAsia="Times New Roman" w:cstheme="minorHAnsi"/>
          <w:sz w:val="24"/>
          <w:szCs w:val="24"/>
        </w:rPr>
        <w:t xml:space="preserve"> the</w:t>
      </w:r>
      <w:r w:rsidR="00FB57FF" w:rsidRPr="00AF0DD0">
        <w:rPr>
          <w:rFonts w:eastAsia="Times New Roman" w:cstheme="minorHAnsi"/>
          <w:sz w:val="24"/>
          <w:szCs w:val="24"/>
        </w:rPr>
        <w:t xml:space="preserve"> program</w:t>
      </w:r>
      <w:r w:rsidR="00257ABC" w:rsidRPr="00AF0DD0">
        <w:rPr>
          <w:rFonts w:eastAsia="Times New Roman" w:cstheme="minorHAnsi"/>
          <w:sz w:val="24"/>
          <w:szCs w:val="24"/>
        </w:rPr>
        <w:t xml:space="preserve"> should not apply.</w:t>
      </w:r>
      <w:r w:rsidR="006D6074" w:rsidRPr="00AF0DD0">
        <w:rPr>
          <w:rFonts w:eastAsia="Times New Roman" w:cstheme="minorHAnsi"/>
          <w:sz w:val="24"/>
          <w:szCs w:val="24"/>
        </w:rPr>
        <w:t> </w:t>
      </w:r>
      <w:r w:rsidR="00B1292E" w:rsidRPr="00AF0DD0">
        <w:rPr>
          <w:rFonts w:cstheme="minorHAnsi"/>
          <w:sz w:val="24"/>
          <w:szCs w:val="24"/>
        </w:rPr>
        <w:t xml:space="preserve"> This position i</w:t>
      </w:r>
      <w:r w:rsidR="006D6074" w:rsidRPr="00AF0DD0">
        <w:rPr>
          <w:rFonts w:cstheme="minorHAnsi"/>
          <w:sz w:val="24"/>
          <w:szCs w:val="24"/>
        </w:rPr>
        <w:t>nclude</w:t>
      </w:r>
      <w:r w:rsidR="00B1292E" w:rsidRPr="00AF0DD0">
        <w:rPr>
          <w:rFonts w:cstheme="minorHAnsi"/>
          <w:sz w:val="24"/>
          <w:szCs w:val="24"/>
        </w:rPr>
        <w:t>s</w:t>
      </w:r>
      <w:r w:rsidR="006D6074" w:rsidRPr="00AF0DD0">
        <w:rPr>
          <w:rFonts w:cstheme="minorHAnsi"/>
          <w:sz w:val="24"/>
          <w:szCs w:val="24"/>
        </w:rPr>
        <w:t xml:space="preserve"> a </w:t>
      </w:r>
      <w:r w:rsidR="00200476" w:rsidRPr="00AF0DD0">
        <w:rPr>
          <w:rFonts w:cstheme="minorHAnsi"/>
          <w:sz w:val="24"/>
          <w:szCs w:val="24"/>
        </w:rPr>
        <w:t>mandatory</w:t>
      </w:r>
      <w:r w:rsidR="00B1292E" w:rsidRPr="00AF0DD0">
        <w:rPr>
          <w:rFonts w:cstheme="minorHAnsi"/>
          <w:sz w:val="24"/>
          <w:szCs w:val="24"/>
        </w:rPr>
        <w:t xml:space="preserve"> residential</w:t>
      </w:r>
      <w:r w:rsidR="00200476" w:rsidRPr="00AF0DD0">
        <w:rPr>
          <w:rFonts w:cstheme="minorHAnsi"/>
          <w:sz w:val="24"/>
          <w:szCs w:val="24"/>
        </w:rPr>
        <w:t xml:space="preserve"> </w:t>
      </w:r>
      <w:r w:rsidR="00312FCD" w:rsidRPr="00AF0DD0">
        <w:rPr>
          <w:rFonts w:cstheme="minorHAnsi"/>
          <w:sz w:val="24"/>
          <w:szCs w:val="24"/>
        </w:rPr>
        <w:t>four</w:t>
      </w:r>
      <w:r w:rsidR="006D6074" w:rsidRPr="00AF0DD0">
        <w:rPr>
          <w:rFonts w:cstheme="minorHAnsi"/>
          <w:sz w:val="24"/>
          <w:szCs w:val="24"/>
        </w:rPr>
        <w:t>-week</w:t>
      </w:r>
      <w:r w:rsidR="00EF049D" w:rsidRPr="00AF0DD0">
        <w:rPr>
          <w:rFonts w:cstheme="minorHAnsi"/>
          <w:sz w:val="24"/>
          <w:szCs w:val="24"/>
        </w:rPr>
        <w:t xml:space="preserve"> </w:t>
      </w:r>
      <w:r w:rsidR="006D6074" w:rsidRPr="00AF0DD0">
        <w:rPr>
          <w:rFonts w:cstheme="minorHAnsi"/>
          <w:sz w:val="24"/>
          <w:szCs w:val="24"/>
        </w:rPr>
        <w:t xml:space="preserve">training session </w:t>
      </w:r>
      <w:r w:rsidR="00C1032A" w:rsidRPr="00AF0DD0">
        <w:rPr>
          <w:rFonts w:cstheme="minorHAnsi"/>
          <w:sz w:val="24"/>
          <w:szCs w:val="24"/>
        </w:rPr>
        <w:t>at Michigan State University</w:t>
      </w:r>
      <w:r w:rsidR="00312FCD" w:rsidRPr="00AF0DD0">
        <w:rPr>
          <w:rFonts w:cstheme="minorHAnsi"/>
          <w:sz w:val="24"/>
          <w:szCs w:val="24"/>
        </w:rPr>
        <w:t xml:space="preserve"> </w:t>
      </w:r>
      <w:r w:rsidR="00C1032A" w:rsidRPr="00AF0DD0">
        <w:rPr>
          <w:rFonts w:cstheme="minorHAnsi"/>
          <w:sz w:val="24"/>
          <w:szCs w:val="24"/>
        </w:rPr>
        <w:t>(</w:t>
      </w:r>
      <w:r w:rsidR="00312FCD" w:rsidRPr="00AF0DD0">
        <w:rPr>
          <w:rFonts w:cstheme="minorHAnsi"/>
          <w:sz w:val="24"/>
          <w:szCs w:val="24"/>
        </w:rPr>
        <w:t>East Lansing</w:t>
      </w:r>
      <w:r w:rsidR="00C1032A" w:rsidRPr="00AF0DD0">
        <w:rPr>
          <w:rFonts w:cstheme="minorHAnsi"/>
          <w:sz w:val="24"/>
          <w:szCs w:val="24"/>
        </w:rPr>
        <w:t>)</w:t>
      </w:r>
      <w:r w:rsidR="00312FCD" w:rsidRPr="00AF0DD0">
        <w:rPr>
          <w:rFonts w:cstheme="minorHAnsi"/>
          <w:sz w:val="24"/>
          <w:szCs w:val="24"/>
        </w:rPr>
        <w:t xml:space="preserve"> beginning July</w:t>
      </w:r>
      <w:r w:rsidR="00FB57FF" w:rsidRPr="00AF0DD0">
        <w:rPr>
          <w:rFonts w:cstheme="minorHAnsi"/>
          <w:sz w:val="24"/>
          <w:szCs w:val="24"/>
        </w:rPr>
        <w:t xml:space="preserve"> 2017</w:t>
      </w:r>
      <w:r w:rsidR="006D6074" w:rsidRPr="00AF0DD0">
        <w:rPr>
          <w:rFonts w:cstheme="minorHAnsi"/>
          <w:sz w:val="24"/>
          <w:szCs w:val="24"/>
        </w:rPr>
        <w:t>.</w:t>
      </w:r>
      <w:r w:rsidRPr="00AF0DD0">
        <w:rPr>
          <w:rFonts w:cstheme="minorHAnsi"/>
          <w:sz w:val="24"/>
          <w:szCs w:val="24"/>
        </w:rPr>
        <w:t xml:space="preserve"> </w:t>
      </w:r>
      <w:r w:rsidR="006D6074" w:rsidRPr="00AF0DD0">
        <w:rPr>
          <w:rFonts w:cstheme="minorHAnsi"/>
          <w:sz w:val="24"/>
          <w:szCs w:val="24"/>
        </w:rPr>
        <w:t xml:space="preserve"> All training expenses including room, board an</w:t>
      </w:r>
      <w:r w:rsidRPr="00AF0DD0">
        <w:rPr>
          <w:rFonts w:cstheme="minorHAnsi"/>
          <w:sz w:val="24"/>
          <w:szCs w:val="24"/>
        </w:rPr>
        <w:t xml:space="preserve">d travel are covered by </w:t>
      </w:r>
      <w:r w:rsidR="004F438B" w:rsidRPr="00AF0DD0">
        <w:rPr>
          <w:rFonts w:cstheme="minorHAnsi"/>
          <w:sz w:val="24"/>
          <w:szCs w:val="24"/>
        </w:rPr>
        <w:t>the program</w:t>
      </w:r>
      <w:r w:rsidRPr="00AF0DD0">
        <w:rPr>
          <w:rFonts w:cstheme="minorHAnsi"/>
          <w:sz w:val="24"/>
          <w:szCs w:val="24"/>
        </w:rPr>
        <w:t xml:space="preserve">. </w:t>
      </w:r>
      <w:r w:rsidR="00B1292E" w:rsidRPr="00AF0DD0">
        <w:rPr>
          <w:rFonts w:cstheme="minorHAnsi"/>
          <w:sz w:val="24"/>
          <w:szCs w:val="24"/>
        </w:rPr>
        <w:t xml:space="preserve">Successful advisers are fully </w:t>
      </w:r>
      <w:r w:rsidR="006D6074" w:rsidRPr="00AF0DD0">
        <w:rPr>
          <w:rFonts w:cstheme="minorHAnsi"/>
          <w:sz w:val="24"/>
          <w:szCs w:val="24"/>
        </w:rPr>
        <w:t xml:space="preserve">enmeshed in the fabric </w:t>
      </w:r>
      <w:r w:rsidR="00B1292E" w:rsidRPr="00AF0DD0">
        <w:rPr>
          <w:rFonts w:cstheme="minorHAnsi"/>
          <w:sz w:val="24"/>
          <w:szCs w:val="24"/>
        </w:rPr>
        <w:t>of the local communities and, as such,</w:t>
      </w:r>
      <w:r w:rsidRPr="00AF0DD0">
        <w:rPr>
          <w:rFonts w:cstheme="minorHAnsi"/>
          <w:sz w:val="24"/>
          <w:szCs w:val="24"/>
        </w:rPr>
        <w:t xml:space="preserve"> Advise</w:t>
      </w:r>
      <w:r w:rsidR="006D6074" w:rsidRPr="00AF0DD0">
        <w:rPr>
          <w:rFonts w:cstheme="minorHAnsi"/>
          <w:sz w:val="24"/>
          <w:szCs w:val="24"/>
        </w:rPr>
        <w:t>rs are</w:t>
      </w:r>
      <w:r w:rsidR="00B1292E" w:rsidRPr="00AF0DD0">
        <w:rPr>
          <w:rFonts w:cstheme="minorHAnsi"/>
          <w:sz w:val="24"/>
          <w:szCs w:val="24"/>
        </w:rPr>
        <w:t xml:space="preserve"> encouraged </w:t>
      </w:r>
      <w:r w:rsidR="006D6074" w:rsidRPr="00AF0DD0">
        <w:rPr>
          <w:rFonts w:cstheme="minorHAnsi"/>
          <w:sz w:val="24"/>
          <w:szCs w:val="24"/>
        </w:rPr>
        <w:t xml:space="preserve">to live in the community in which they are </w:t>
      </w:r>
      <w:r w:rsidR="00B1292E" w:rsidRPr="00AF0DD0">
        <w:rPr>
          <w:rFonts w:cstheme="minorHAnsi"/>
          <w:sz w:val="24"/>
          <w:szCs w:val="24"/>
        </w:rPr>
        <w:t>place</w:t>
      </w:r>
      <w:r w:rsidR="006D6074" w:rsidRPr="00AF0DD0">
        <w:rPr>
          <w:rFonts w:cstheme="minorHAnsi"/>
          <w:sz w:val="24"/>
          <w:szCs w:val="24"/>
        </w:rPr>
        <w:t>d.  Upon successful completion of t</w:t>
      </w:r>
      <w:r w:rsidR="007A6C81" w:rsidRPr="00AF0DD0">
        <w:rPr>
          <w:rFonts w:cstheme="minorHAnsi"/>
          <w:sz w:val="24"/>
          <w:szCs w:val="24"/>
        </w:rPr>
        <w:t>he first year commitment</w:t>
      </w:r>
      <w:r w:rsidRPr="00AF0DD0">
        <w:rPr>
          <w:rFonts w:cstheme="minorHAnsi"/>
          <w:sz w:val="24"/>
          <w:szCs w:val="24"/>
        </w:rPr>
        <w:t>, Advise</w:t>
      </w:r>
      <w:r w:rsidR="006D6074" w:rsidRPr="00AF0DD0">
        <w:rPr>
          <w:rFonts w:cstheme="minorHAnsi"/>
          <w:sz w:val="24"/>
          <w:szCs w:val="24"/>
        </w:rPr>
        <w:t xml:space="preserve">rs may </w:t>
      </w:r>
      <w:r w:rsidR="004F438B" w:rsidRPr="00AF0DD0">
        <w:rPr>
          <w:rFonts w:cstheme="minorHAnsi"/>
          <w:sz w:val="24"/>
          <w:szCs w:val="24"/>
        </w:rPr>
        <w:t>be invited</w:t>
      </w:r>
      <w:r w:rsidR="006D6074" w:rsidRPr="00AF0DD0">
        <w:rPr>
          <w:rFonts w:cstheme="minorHAnsi"/>
          <w:sz w:val="24"/>
          <w:szCs w:val="24"/>
        </w:rPr>
        <w:t xml:space="preserve"> to </w:t>
      </w:r>
      <w:r w:rsidR="004F438B" w:rsidRPr="00AF0DD0">
        <w:rPr>
          <w:rFonts w:cstheme="minorHAnsi"/>
          <w:sz w:val="24"/>
          <w:szCs w:val="24"/>
        </w:rPr>
        <w:t>return for</w:t>
      </w:r>
      <w:r w:rsidR="006D6074" w:rsidRPr="00AF0DD0">
        <w:rPr>
          <w:rFonts w:cstheme="minorHAnsi"/>
          <w:sz w:val="24"/>
          <w:szCs w:val="24"/>
        </w:rPr>
        <w:t xml:space="preserve"> </w:t>
      </w:r>
      <w:r w:rsidR="005E7995" w:rsidRPr="00AF0DD0">
        <w:rPr>
          <w:rFonts w:cstheme="minorHAnsi"/>
          <w:sz w:val="24"/>
          <w:szCs w:val="24"/>
        </w:rPr>
        <w:t>an additional</w:t>
      </w:r>
      <w:r w:rsidR="00FB57FF" w:rsidRPr="00AF0DD0">
        <w:rPr>
          <w:rFonts w:cstheme="minorHAnsi"/>
          <w:sz w:val="24"/>
          <w:szCs w:val="24"/>
        </w:rPr>
        <w:t xml:space="preserve"> year of service with</w:t>
      </w:r>
      <w:r w:rsidR="00B34741" w:rsidRPr="00AF0DD0">
        <w:rPr>
          <w:rFonts w:cstheme="minorHAnsi"/>
          <w:sz w:val="24"/>
          <w:szCs w:val="24"/>
        </w:rPr>
        <w:t xml:space="preserve"> the AdviseMI program if they choose</w:t>
      </w:r>
      <w:r w:rsidRPr="00AF0DD0">
        <w:rPr>
          <w:rFonts w:cstheme="minorHAnsi"/>
          <w:sz w:val="24"/>
          <w:szCs w:val="24"/>
        </w:rPr>
        <w:t>.</w:t>
      </w:r>
    </w:p>
    <w:p w:rsidR="006D6074" w:rsidRPr="00AF0DD0" w:rsidRDefault="006D6074" w:rsidP="007A6C81">
      <w:pPr>
        <w:spacing w:line="240" w:lineRule="auto"/>
        <w:rPr>
          <w:rFonts w:cstheme="minorHAnsi"/>
          <w:sz w:val="24"/>
          <w:szCs w:val="24"/>
          <w:u w:val="single"/>
        </w:rPr>
      </w:pPr>
    </w:p>
    <w:p w:rsidR="006D6074" w:rsidRPr="00AF0DD0" w:rsidRDefault="0035223E" w:rsidP="007A6C81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AF0DD0">
        <w:rPr>
          <w:rFonts w:cstheme="minorHAnsi"/>
          <w:b/>
          <w:sz w:val="24"/>
          <w:szCs w:val="24"/>
          <w:u w:val="single"/>
        </w:rPr>
        <w:t>Primary Responsibilities:</w:t>
      </w:r>
    </w:p>
    <w:p w:rsidR="006D6074" w:rsidRPr="00AF0DD0" w:rsidRDefault="006D6074" w:rsidP="00B1292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pacing w:val="-2"/>
          <w:sz w:val="24"/>
          <w:szCs w:val="24"/>
        </w:rPr>
      </w:pPr>
      <w:r w:rsidRPr="00AF0DD0">
        <w:rPr>
          <w:rFonts w:cstheme="minorHAnsi"/>
          <w:sz w:val="24"/>
          <w:szCs w:val="24"/>
        </w:rPr>
        <w:t>Interacting on a daily basis with high school students</w:t>
      </w:r>
      <w:r w:rsidR="007537DD" w:rsidRPr="00AF0DD0">
        <w:rPr>
          <w:rFonts w:cstheme="minorHAnsi"/>
          <w:sz w:val="24"/>
          <w:szCs w:val="24"/>
        </w:rPr>
        <w:t xml:space="preserve"> and</w:t>
      </w:r>
      <w:r w:rsidRPr="00AF0DD0">
        <w:rPr>
          <w:rFonts w:cstheme="minorHAnsi"/>
          <w:sz w:val="24"/>
          <w:szCs w:val="24"/>
        </w:rPr>
        <w:t xml:space="preserve"> </w:t>
      </w:r>
      <w:r w:rsidR="00D07F85" w:rsidRPr="00AF0DD0">
        <w:rPr>
          <w:rFonts w:cstheme="minorHAnsi"/>
          <w:sz w:val="24"/>
          <w:szCs w:val="24"/>
        </w:rPr>
        <w:t>families</w:t>
      </w:r>
      <w:r w:rsidRPr="00AF0DD0">
        <w:rPr>
          <w:rFonts w:cstheme="minorHAnsi"/>
          <w:sz w:val="24"/>
          <w:szCs w:val="24"/>
        </w:rPr>
        <w:t xml:space="preserve"> in the assigned </w:t>
      </w:r>
      <w:r w:rsidR="00D07F85" w:rsidRPr="00AF0DD0">
        <w:rPr>
          <w:rFonts w:cstheme="minorHAnsi"/>
          <w:sz w:val="24"/>
          <w:szCs w:val="24"/>
        </w:rPr>
        <w:t xml:space="preserve">high </w:t>
      </w:r>
      <w:r w:rsidRPr="00AF0DD0">
        <w:rPr>
          <w:rFonts w:cstheme="minorHAnsi"/>
          <w:sz w:val="24"/>
          <w:szCs w:val="24"/>
        </w:rPr>
        <w:t>school to provide relev</w:t>
      </w:r>
      <w:r w:rsidR="00D07F85" w:rsidRPr="00AF0DD0">
        <w:rPr>
          <w:rFonts w:cstheme="minorHAnsi"/>
          <w:sz w:val="24"/>
          <w:szCs w:val="24"/>
        </w:rPr>
        <w:t xml:space="preserve">ant information about </w:t>
      </w:r>
      <w:r w:rsidR="007537DD" w:rsidRPr="00AF0DD0">
        <w:rPr>
          <w:rFonts w:cstheme="minorHAnsi"/>
          <w:sz w:val="24"/>
          <w:szCs w:val="24"/>
        </w:rPr>
        <w:t>postsecondary education</w:t>
      </w:r>
      <w:r w:rsidR="007A6C81" w:rsidRPr="00AF0DD0">
        <w:rPr>
          <w:rFonts w:cstheme="minorHAnsi"/>
          <w:sz w:val="24"/>
          <w:szCs w:val="24"/>
        </w:rPr>
        <w:t xml:space="preserve"> and the college </w:t>
      </w:r>
      <w:r w:rsidR="007537DD" w:rsidRPr="00AF0DD0">
        <w:rPr>
          <w:rFonts w:cstheme="minorHAnsi"/>
          <w:sz w:val="24"/>
          <w:szCs w:val="24"/>
        </w:rPr>
        <w:t>choice</w:t>
      </w:r>
      <w:r w:rsidRPr="00AF0DD0">
        <w:rPr>
          <w:rFonts w:cstheme="minorHAnsi"/>
          <w:sz w:val="24"/>
          <w:szCs w:val="24"/>
        </w:rPr>
        <w:t>/financial aid process</w:t>
      </w:r>
      <w:r w:rsidR="00D07F85" w:rsidRPr="00AF0DD0">
        <w:rPr>
          <w:rFonts w:cstheme="minorHAnsi"/>
          <w:sz w:val="24"/>
          <w:szCs w:val="24"/>
        </w:rPr>
        <w:t>es:</w:t>
      </w:r>
    </w:p>
    <w:p w:rsidR="006D6074" w:rsidRPr="00AF0DD0" w:rsidRDefault="006D6074" w:rsidP="00FD0E30">
      <w:pPr>
        <w:pStyle w:val="ListParagraph"/>
        <w:numPr>
          <w:ilvl w:val="0"/>
          <w:numId w:val="18"/>
        </w:numPr>
        <w:spacing w:line="240" w:lineRule="auto"/>
        <w:rPr>
          <w:rFonts w:cstheme="minorHAnsi"/>
          <w:spacing w:val="-2"/>
          <w:sz w:val="24"/>
          <w:szCs w:val="24"/>
        </w:rPr>
      </w:pPr>
      <w:r w:rsidRPr="00AF0DD0">
        <w:rPr>
          <w:rFonts w:cstheme="minorHAnsi"/>
          <w:spacing w:val="-2"/>
          <w:sz w:val="24"/>
          <w:szCs w:val="24"/>
        </w:rPr>
        <w:t>Encourage each student to consider a broad range of appropriate college choices</w:t>
      </w:r>
    </w:p>
    <w:p w:rsidR="006D6074" w:rsidRPr="00AF0DD0" w:rsidRDefault="006D6074" w:rsidP="00FD0E30">
      <w:pPr>
        <w:pStyle w:val="ListParagraph"/>
        <w:numPr>
          <w:ilvl w:val="0"/>
          <w:numId w:val="18"/>
        </w:numPr>
        <w:spacing w:line="240" w:lineRule="auto"/>
        <w:rPr>
          <w:rFonts w:cstheme="minorHAnsi"/>
          <w:spacing w:val="-2"/>
          <w:sz w:val="24"/>
          <w:szCs w:val="24"/>
        </w:rPr>
      </w:pPr>
      <w:r w:rsidRPr="00AF0DD0">
        <w:rPr>
          <w:rFonts w:cstheme="minorHAnsi"/>
          <w:spacing w:val="-2"/>
          <w:sz w:val="24"/>
          <w:szCs w:val="24"/>
        </w:rPr>
        <w:t>Develop a comprehensive college timeline, including application deadlines for admission and financial aid</w:t>
      </w:r>
      <w:r w:rsidR="00565C84" w:rsidRPr="00AF0DD0">
        <w:rPr>
          <w:rFonts w:cstheme="minorHAnsi"/>
          <w:spacing w:val="-2"/>
          <w:sz w:val="24"/>
          <w:szCs w:val="24"/>
        </w:rPr>
        <w:t xml:space="preserve"> for each student</w:t>
      </w:r>
    </w:p>
    <w:p w:rsidR="00C01642" w:rsidRPr="00AF0DD0" w:rsidRDefault="006D6074" w:rsidP="00FD0E30">
      <w:pPr>
        <w:pStyle w:val="ListParagraph"/>
        <w:numPr>
          <w:ilvl w:val="0"/>
          <w:numId w:val="18"/>
        </w:numPr>
        <w:spacing w:line="240" w:lineRule="auto"/>
        <w:rPr>
          <w:rFonts w:cstheme="minorHAnsi"/>
          <w:spacing w:val="-2"/>
          <w:sz w:val="24"/>
          <w:szCs w:val="24"/>
        </w:rPr>
      </w:pPr>
      <w:r w:rsidRPr="00AF0DD0">
        <w:rPr>
          <w:rFonts w:cstheme="minorHAnsi"/>
          <w:spacing w:val="-2"/>
          <w:sz w:val="24"/>
          <w:szCs w:val="24"/>
        </w:rPr>
        <w:t xml:space="preserve">Help each student complete and </w:t>
      </w:r>
      <w:r w:rsidR="00303C9C" w:rsidRPr="00AF0DD0">
        <w:rPr>
          <w:rFonts w:cstheme="minorHAnsi"/>
          <w:spacing w:val="-2"/>
          <w:sz w:val="24"/>
          <w:szCs w:val="24"/>
        </w:rPr>
        <w:t xml:space="preserve">submit admissions and financial </w:t>
      </w:r>
      <w:r w:rsidRPr="00AF0DD0">
        <w:rPr>
          <w:rFonts w:cstheme="minorHAnsi"/>
          <w:spacing w:val="-2"/>
          <w:sz w:val="24"/>
          <w:szCs w:val="24"/>
        </w:rPr>
        <w:t>aid applications</w:t>
      </w:r>
    </w:p>
    <w:p w:rsidR="006D6074" w:rsidRPr="00AF0DD0" w:rsidRDefault="006D6074" w:rsidP="00FD0E30">
      <w:pPr>
        <w:pStyle w:val="ListParagraph"/>
        <w:numPr>
          <w:ilvl w:val="0"/>
          <w:numId w:val="18"/>
        </w:numPr>
        <w:spacing w:line="240" w:lineRule="auto"/>
        <w:rPr>
          <w:rFonts w:cstheme="minorHAnsi"/>
          <w:spacing w:val="-2"/>
          <w:sz w:val="24"/>
          <w:szCs w:val="24"/>
        </w:rPr>
      </w:pPr>
      <w:r w:rsidRPr="00AF0DD0">
        <w:rPr>
          <w:rFonts w:cstheme="minorHAnsi"/>
          <w:spacing w:val="-2"/>
          <w:sz w:val="24"/>
          <w:szCs w:val="24"/>
        </w:rPr>
        <w:t>Assist each student in interpreting correspondence from colleges, including offers of admission and financial aid</w:t>
      </w:r>
      <w:r w:rsidR="00303C9C" w:rsidRPr="00AF0DD0">
        <w:rPr>
          <w:rFonts w:cstheme="minorHAnsi"/>
          <w:spacing w:val="-2"/>
          <w:sz w:val="24"/>
          <w:szCs w:val="24"/>
        </w:rPr>
        <w:t xml:space="preserve"> </w:t>
      </w:r>
    </w:p>
    <w:p w:rsidR="00104405" w:rsidRPr="00AF0DD0" w:rsidRDefault="00104405" w:rsidP="007A6C81">
      <w:pPr>
        <w:spacing w:line="240" w:lineRule="auto"/>
        <w:rPr>
          <w:rFonts w:cstheme="minorHAnsi"/>
          <w:spacing w:val="-2"/>
          <w:sz w:val="24"/>
          <w:szCs w:val="24"/>
        </w:rPr>
      </w:pPr>
    </w:p>
    <w:p w:rsidR="006D6074" w:rsidRPr="00AF0DD0" w:rsidRDefault="006D6074" w:rsidP="00B1292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pacing w:val="-2"/>
          <w:sz w:val="24"/>
          <w:szCs w:val="24"/>
        </w:rPr>
      </w:pPr>
      <w:r w:rsidRPr="00AF0DD0">
        <w:rPr>
          <w:rFonts w:cstheme="minorHAnsi"/>
          <w:spacing w:val="-2"/>
          <w:sz w:val="24"/>
          <w:szCs w:val="24"/>
        </w:rPr>
        <w:t>Organize group events that encourage students and their families to consider, plan for, and apply to colleges and universities</w:t>
      </w:r>
    </w:p>
    <w:p w:rsidR="006D6074" w:rsidRPr="00AF0DD0" w:rsidRDefault="006D6074" w:rsidP="00FD0E30">
      <w:pPr>
        <w:pStyle w:val="ListParagraph"/>
        <w:numPr>
          <w:ilvl w:val="0"/>
          <w:numId w:val="19"/>
        </w:numPr>
        <w:spacing w:line="240" w:lineRule="auto"/>
        <w:rPr>
          <w:rFonts w:cstheme="minorHAnsi"/>
          <w:spacing w:val="-2"/>
          <w:sz w:val="24"/>
          <w:szCs w:val="24"/>
        </w:rPr>
      </w:pPr>
      <w:r w:rsidRPr="00AF0DD0">
        <w:rPr>
          <w:rFonts w:cstheme="minorHAnsi"/>
          <w:spacing w:val="-2"/>
          <w:sz w:val="24"/>
          <w:szCs w:val="24"/>
        </w:rPr>
        <w:t xml:space="preserve">Visit classrooms, assemblies, and club meetings to offer services and emphasize the </w:t>
      </w:r>
      <w:r w:rsidR="007A6C81" w:rsidRPr="00AF0DD0">
        <w:rPr>
          <w:rFonts w:cstheme="minorHAnsi"/>
          <w:spacing w:val="-2"/>
          <w:sz w:val="24"/>
          <w:szCs w:val="24"/>
        </w:rPr>
        <w:t>necessity</w:t>
      </w:r>
      <w:r w:rsidRPr="00AF0DD0">
        <w:rPr>
          <w:rFonts w:cstheme="minorHAnsi"/>
          <w:spacing w:val="-2"/>
          <w:sz w:val="24"/>
          <w:szCs w:val="24"/>
        </w:rPr>
        <w:t xml:space="preserve"> of </w:t>
      </w:r>
      <w:r w:rsidR="00FA6160" w:rsidRPr="00AF0DD0">
        <w:rPr>
          <w:rFonts w:cstheme="minorHAnsi"/>
          <w:spacing w:val="-2"/>
          <w:sz w:val="24"/>
          <w:szCs w:val="24"/>
        </w:rPr>
        <w:t>postsecondary participation</w:t>
      </w:r>
    </w:p>
    <w:p w:rsidR="006D6074" w:rsidRPr="00AF0DD0" w:rsidRDefault="00142053" w:rsidP="00FD0E30">
      <w:pPr>
        <w:pStyle w:val="ListParagraph"/>
        <w:numPr>
          <w:ilvl w:val="0"/>
          <w:numId w:val="19"/>
        </w:numPr>
        <w:spacing w:line="240" w:lineRule="auto"/>
        <w:rPr>
          <w:rFonts w:cstheme="minorHAnsi"/>
          <w:spacing w:val="-2"/>
          <w:sz w:val="24"/>
          <w:szCs w:val="24"/>
        </w:rPr>
      </w:pPr>
      <w:r w:rsidRPr="00AF0DD0">
        <w:rPr>
          <w:rFonts w:cstheme="minorHAnsi"/>
          <w:spacing w:val="-2"/>
          <w:sz w:val="24"/>
          <w:szCs w:val="24"/>
        </w:rPr>
        <w:t>Partner</w:t>
      </w:r>
      <w:r w:rsidR="006D6074" w:rsidRPr="00AF0DD0">
        <w:rPr>
          <w:rFonts w:cstheme="minorHAnsi"/>
          <w:spacing w:val="-2"/>
          <w:sz w:val="24"/>
          <w:szCs w:val="24"/>
        </w:rPr>
        <w:t xml:space="preserve"> with local community groups—</w:t>
      </w:r>
      <w:r w:rsidR="007A6C81" w:rsidRPr="00AF0DD0">
        <w:rPr>
          <w:rFonts w:cstheme="minorHAnsi"/>
          <w:spacing w:val="-2"/>
          <w:sz w:val="24"/>
          <w:szCs w:val="24"/>
        </w:rPr>
        <w:t>particularly Local College Access Networks (LCANs)</w:t>
      </w:r>
      <w:r w:rsidR="006D6074" w:rsidRPr="00AF0DD0">
        <w:rPr>
          <w:rFonts w:cstheme="minorHAnsi"/>
          <w:spacing w:val="-2"/>
          <w:sz w:val="24"/>
          <w:szCs w:val="24"/>
        </w:rPr>
        <w:t xml:space="preserve">—to </w:t>
      </w:r>
      <w:r w:rsidR="007A6C81" w:rsidRPr="00AF0DD0">
        <w:rPr>
          <w:rFonts w:cstheme="minorHAnsi"/>
          <w:spacing w:val="-2"/>
          <w:sz w:val="24"/>
          <w:szCs w:val="24"/>
        </w:rPr>
        <w:t xml:space="preserve">provide college access services </w:t>
      </w:r>
      <w:r w:rsidR="006D6074" w:rsidRPr="00AF0DD0">
        <w:rPr>
          <w:rFonts w:cstheme="minorHAnsi"/>
          <w:spacing w:val="-2"/>
          <w:sz w:val="24"/>
          <w:szCs w:val="24"/>
        </w:rPr>
        <w:t xml:space="preserve">outside </w:t>
      </w:r>
      <w:r w:rsidR="00D534EC" w:rsidRPr="00AF0DD0">
        <w:rPr>
          <w:rFonts w:cstheme="minorHAnsi"/>
          <w:spacing w:val="-2"/>
          <w:sz w:val="24"/>
          <w:szCs w:val="24"/>
        </w:rPr>
        <w:t xml:space="preserve">the </w:t>
      </w:r>
      <w:r w:rsidR="006D6074" w:rsidRPr="00AF0DD0">
        <w:rPr>
          <w:rFonts w:cstheme="minorHAnsi"/>
          <w:spacing w:val="-2"/>
          <w:sz w:val="24"/>
          <w:szCs w:val="24"/>
        </w:rPr>
        <w:t>school setting and hours</w:t>
      </w:r>
    </w:p>
    <w:p w:rsidR="006D6074" w:rsidRPr="00AF0DD0" w:rsidRDefault="006D6074" w:rsidP="00FD0E30">
      <w:pPr>
        <w:pStyle w:val="ListParagraph"/>
        <w:numPr>
          <w:ilvl w:val="0"/>
          <w:numId w:val="19"/>
        </w:numPr>
        <w:spacing w:line="240" w:lineRule="auto"/>
        <w:rPr>
          <w:rFonts w:cstheme="minorHAnsi"/>
          <w:spacing w:val="-2"/>
          <w:sz w:val="24"/>
          <w:szCs w:val="24"/>
        </w:rPr>
      </w:pPr>
      <w:r w:rsidRPr="00AF0DD0">
        <w:rPr>
          <w:rFonts w:cstheme="minorHAnsi"/>
          <w:sz w:val="24"/>
          <w:szCs w:val="24"/>
        </w:rPr>
        <w:t xml:space="preserve">Host regular workshops for the families of students to discuss topics </w:t>
      </w:r>
      <w:r w:rsidR="007A6C81" w:rsidRPr="00AF0DD0">
        <w:rPr>
          <w:rFonts w:cstheme="minorHAnsi"/>
          <w:sz w:val="24"/>
          <w:szCs w:val="24"/>
        </w:rPr>
        <w:t>relevant to college preparation</w:t>
      </w:r>
    </w:p>
    <w:p w:rsidR="00FD0E30" w:rsidRPr="00AF0DD0" w:rsidRDefault="00FD0E30" w:rsidP="00FD0E30">
      <w:pPr>
        <w:pStyle w:val="ListParagraph"/>
        <w:spacing w:line="240" w:lineRule="auto"/>
        <w:ind w:left="1440"/>
        <w:rPr>
          <w:rFonts w:cstheme="minorHAnsi"/>
          <w:spacing w:val="-2"/>
          <w:sz w:val="24"/>
          <w:szCs w:val="24"/>
        </w:rPr>
      </w:pPr>
    </w:p>
    <w:p w:rsidR="00E67DFE" w:rsidRPr="00AF0DD0" w:rsidRDefault="00E67DFE" w:rsidP="00FD0E30">
      <w:pPr>
        <w:pStyle w:val="ListParagraph"/>
        <w:spacing w:line="240" w:lineRule="auto"/>
        <w:ind w:left="1440"/>
        <w:rPr>
          <w:rFonts w:cstheme="minorHAnsi"/>
          <w:spacing w:val="-2"/>
          <w:sz w:val="24"/>
          <w:szCs w:val="24"/>
        </w:rPr>
      </w:pPr>
    </w:p>
    <w:p w:rsidR="00E67DFE" w:rsidRPr="00AF0DD0" w:rsidRDefault="00E67DFE" w:rsidP="00FD0E30">
      <w:pPr>
        <w:pStyle w:val="ListParagraph"/>
        <w:spacing w:line="240" w:lineRule="auto"/>
        <w:ind w:left="1440"/>
        <w:rPr>
          <w:rFonts w:cstheme="minorHAnsi"/>
          <w:spacing w:val="-2"/>
          <w:sz w:val="24"/>
          <w:szCs w:val="24"/>
        </w:rPr>
      </w:pPr>
    </w:p>
    <w:p w:rsidR="007864D9" w:rsidRPr="00AF0DD0" w:rsidRDefault="007864D9" w:rsidP="00E67DFE">
      <w:pPr>
        <w:pStyle w:val="ListParagraph"/>
        <w:numPr>
          <w:ilvl w:val="0"/>
          <w:numId w:val="20"/>
        </w:numPr>
        <w:spacing w:line="240" w:lineRule="auto"/>
        <w:rPr>
          <w:rFonts w:cstheme="minorHAnsi"/>
          <w:spacing w:val="-2"/>
          <w:sz w:val="24"/>
          <w:szCs w:val="24"/>
        </w:rPr>
      </w:pPr>
      <w:r w:rsidRPr="00AF0DD0">
        <w:rPr>
          <w:rFonts w:cstheme="minorHAnsi"/>
          <w:sz w:val="24"/>
          <w:szCs w:val="24"/>
        </w:rPr>
        <w:t>Organize college</w:t>
      </w:r>
      <w:r w:rsidR="00FA6160" w:rsidRPr="00AF0DD0">
        <w:rPr>
          <w:rFonts w:cstheme="minorHAnsi"/>
          <w:sz w:val="24"/>
          <w:szCs w:val="24"/>
        </w:rPr>
        <w:t xml:space="preserve"> campus</w:t>
      </w:r>
      <w:r w:rsidRPr="00AF0DD0">
        <w:rPr>
          <w:rFonts w:cstheme="minorHAnsi"/>
          <w:sz w:val="24"/>
          <w:szCs w:val="24"/>
        </w:rPr>
        <w:t xml:space="preserve"> visits and</w:t>
      </w:r>
      <w:r w:rsidR="00FA6160" w:rsidRPr="00AF0DD0">
        <w:rPr>
          <w:rFonts w:cstheme="minorHAnsi"/>
          <w:sz w:val="24"/>
          <w:szCs w:val="24"/>
        </w:rPr>
        <w:t xml:space="preserve"> on-site</w:t>
      </w:r>
      <w:r w:rsidRPr="00AF0DD0">
        <w:rPr>
          <w:rFonts w:cstheme="minorHAnsi"/>
          <w:sz w:val="24"/>
          <w:szCs w:val="24"/>
        </w:rPr>
        <w:t xml:space="preserve"> college representative visits</w:t>
      </w:r>
    </w:p>
    <w:p w:rsidR="00F470D9" w:rsidRPr="00AF0DD0" w:rsidRDefault="00F470D9" w:rsidP="00FD0E30">
      <w:pPr>
        <w:pStyle w:val="ListParagraph"/>
        <w:numPr>
          <w:ilvl w:val="0"/>
          <w:numId w:val="20"/>
        </w:numPr>
        <w:spacing w:line="240" w:lineRule="auto"/>
        <w:rPr>
          <w:rFonts w:cstheme="minorHAnsi"/>
          <w:spacing w:val="-2"/>
          <w:sz w:val="24"/>
          <w:szCs w:val="24"/>
        </w:rPr>
      </w:pPr>
      <w:r w:rsidRPr="00AF0DD0">
        <w:rPr>
          <w:rFonts w:cstheme="minorHAnsi"/>
          <w:sz w:val="24"/>
          <w:szCs w:val="24"/>
        </w:rPr>
        <w:t>Oversee the College Ambassador Program on-site. This is a student organization at the school utilizing peer support to foster a college</w:t>
      </w:r>
      <w:r w:rsidR="00FA6160" w:rsidRPr="00AF0DD0">
        <w:rPr>
          <w:rFonts w:cstheme="minorHAnsi"/>
          <w:sz w:val="24"/>
          <w:szCs w:val="24"/>
        </w:rPr>
        <w:t>-</w:t>
      </w:r>
      <w:r w:rsidRPr="00AF0DD0">
        <w:rPr>
          <w:rFonts w:cstheme="minorHAnsi"/>
          <w:sz w:val="24"/>
          <w:szCs w:val="24"/>
        </w:rPr>
        <w:t xml:space="preserve"> going culture at the school.</w:t>
      </w:r>
    </w:p>
    <w:p w:rsidR="00D07F85" w:rsidRPr="00AF0DD0" w:rsidRDefault="00D07F85" w:rsidP="00FD0E30">
      <w:pPr>
        <w:spacing w:line="240" w:lineRule="auto"/>
        <w:rPr>
          <w:rFonts w:cstheme="minorHAnsi"/>
          <w:spacing w:val="-2"/>
          <w:sz w:val="24"/>
          <w:szCs w:val="24"/>
        </w:rPr>
      </w:pPr>
    </w:p>
    <w:p w:rsidR="006D6074" w:rsidRPr="00AF0DD0" w:rsidRDefault="00A84773" w:rsidP="00FD0E30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pacing w:val="-2"/>
          <w:sz w:val="24"/>
          <w:szCs w:val="24"/>
        </w:rPr>
      </w:pPr>
      <w:r w:rsidRPr="00AF0DD0">
        <w:rPr>
          <w:rFonts w:cstheme="minorHAnsi"/>
          <w:spacing w:val="-2"/>
          <w:sz w:val="24"/>
          <w:szCs w:val="24"/>
        </w:rPr>
        <w:t xml:space="preserve">Establish productive collegial </w:t>
      </w:r>
      <w:r w:rsidR="006D6074" w:rsidRPr="00AF0DD0">
        <w:rPr>
          <w:rFonts w:cstheme="minorHAnsi"/>
          <w:spacing w:val="-2"/>
          <w:sz w:val="24"/>
          <w:szCs w:val="24"/>
        </w:rPr>
        <w:t xml:space="preserve">relationships with principals, </w:t>
      </w:r>
      <w:r w:rsidR="00D534EC" w:rsidRPr="00AF0DD0">
        <w:rPr>
          <w:rFonts w:cstheme="minorHAnsi"/>
          <w:spacing w:val="-2"/>
          <w:sz w:val="24"/>
          <w:szCs w:val="24"/>
        </w:rPr>
        <w:t xml:space="preserve">school </w:t>
      </w:r>
      <w:r w:rsidR="006D6074" w:rsidRPr="00AF0DD0">
        <w:rPr>
          <w:rFonts w:cstheme="minorHAnsi"/>
          <w:spacing w:val="-2"/>
          <w:sz w:val="24"/>
          <w:szCs w:val="24"/>
        </w:rPr>
        <w:t xml:space="preserve">counselors, and teachers </w:t>
      </w:r>
      <w:r w:rsidR="000F3A2E">
        <w:rPr>
          <w:rFonts w:cstheme="minorHAnsi"/>
          <w:spacing w:val="-2"/>
          <w:sz w:val="24"/>
          <w:szCs w:val="24"/>
        </w:rPr>
        <w:t>at Monroe High School</w:t>
      </w:r>
      <w:bookmarkStart w:id="0" w:name="_GoBack"/>
      <w:bookmarkEnd w:id="0"/>
      <w:r w:rsidR="000F3A2E">
        <w:rPr>
          <w:rFonts w:cstheme="minorHAnsi"/>
          <w:spacing w:val="-2"/>
          <w:sz w:val="24"/>
          <w:szCs w:val="24"/>
        </w:rPr>
        <w:t xml:space="preserve"> </w:t>
      </w:r>
      <w:r w:rsidR="007A6C81" w:rsidRPr="00AF0DD0">
        <w:rPr>
          <w:rFonts w:cstheme="minorHAnsi"/>
          <w:spacing w:val="-2"/>
          <w:sz w:val="24"/>
          <w:szCs w:val="24"/>
        </w:rPr>
        <w:t>as well as other community-based college access professionals</w:t>
      </w:r>
    </w:p>
    <w:p w:rsidR="006D6074" w:rsidRPr="00AF0DD0" w:rsidRDefault="006D6074" w:rsidP="00FD0E30">
      <w:pPr>
        <w:pStyle w:val="ListParagraph"/>
        <w:numPr>
          <w:ilvl w:val="0"/>
          <w:numId w:val="21"/>
        </w:numPr>
        <w:spacing w:line="240" w:lineRule="auto"/>
        <w:rPr>
          <w:rFonts w:cstheme="minorHAnsi"/>
          <w:spacing w:val="-2"/>
          <w:sz w:val="24"/>
          <w:szCs w:val="24"/>
        </w:rPr>
      </w:pPr>
      <w:r w:rsidRPr="00AF0DD0">
        <w:rPr>
          <w:rFonts w:cstheme="minorHAnsi"/>
          <w:spacing w:val="-2"/>
          <w:sz w:val="24"/>
          <w:szCs w:val="24"/>
        </w:rPr>
        <w:t xml:space="preserve">Assess, in consultation with </w:t>
      </w:r>
      <w:r w:rsidR="007A6C81" w:rsidRPr="00AF0DD0">
        <w:rPr>
          <w:rFonts w:cstheme="minorHAnsi"/>
          <w:spacing w:val="-2"/>
          <w:sz w:val="24"/>
          <w:szCs w:val="24"/>
        </w:rPr>
        <w:t>MCAN</w:t>
      </w:r>
      <w:r w:rsidR="00D534EC" w:rsidRPr="00AF0DD0">
        <w:rPr>
          <w:rFonts w:cstheme="minorHAnsi"/>
          <w:spacing w:val="-2"/>
          <w:sz w:val="24"/>
          <w:szCs w:val="24"/>
        </w:rPr>
        <w:t xml:space="preserve"> and the high school</w:t>
      </w:r>
      <w:r w:rsidRPr="00AF0DD0">
        <w:rPr>
          <w:rFonts w:cstheme="minorHAnsi"/>
          <w:spacing w:val="-2"/>
          <w:sz w:val="24"/>
          <w:szCs w:val="24"/>
        </w:rPr>
        <w:t xml:space="preserve">, the particular </w:t>
      </w:r>
      <w:r w:rsidR="007A6C81" w:rsidRPr="00AF0DD0">
        <w:rPr>
          <w:rFonts w:cstheme="minorHAnsi"/>
          <w:spacing w:val="-2"/>
          <w:sz w:val="24"/>
          <w:szCs w:val="24"/>
        </w:rPr>
        <w:t xml:space="preserve">assets and </w:t>
      </w:r>
      <w:r w:rsidRPr="00AF0DD0">
        <w:rPr>
          <w:rFonts w:cstheme="minorHAnsi"/>
          <w:spacing w:val="-2"/>
          <w:sz w:val="24"/>
          <w:szCs w:val="24"/>
        </w:rPr>
        <w:t xml:space="preserve">needs of </w:t>
      </w:r>
      <w:r w:rsidR="00FA6160" w:rsidRPr="00AF0DD0">
        <w:rPr>
          <w:rFonts w:cstheme="minorHAnsi"/>
          <w:spacing w:val="-2"/>
          <w:sz w:val="24"/>
          <w:szCs w:val="24"/>
        </w:rPr>
        <w:t xml:space="preserve">the </w:t>
      </w:r>
      <w:r w:rsidRPr="00AF0DD0">
        <w:rPr>
          <w:rFonts w:cstheme="minorHAnsi"/>
          <w:spacing w:val="-2"/>
          <w:sz w:val="24"/>
          <w:szCs w:val="24"/>
        </w:rPr>
        <w:t>assigned school, and adapt</w:t>
      </w:r>
      <w:r w:rsidR="00142053" w:rsidRPr="00AF0DD0">
        <w:rPr>
          <w:rFonts w:cstheme="minorHAnsi"/>
          <w:spacing w:val="-2"/>
          <w:sz w:val="24"/>
          <w:szCs w:val="24"/>
        </w:rPr>
        <w:t xml:space="preserve"> and adopt</w:t>
      </w:r>
      <w:r w:rsidRPr="00AF0DD0">
        <w:rPr>
          <w:rFonts w:cstheme="minorHAnsi"/>
          <w:spacing w:val="-2"/>
          <w:sz w:val="24"/>
          <w:szCs w:val="24"/>
        </w:rPr>
        <w:t xml:space="preserve"> programs an</w:t>
      </w:r>
      <w:r w:rsidR="00382E69" w:rsidRPr="00AF0DD0">
        <w:rPr>
          <w:rFonts w:cstheme="minorHAnsi"/>
          <w:spacing w:val="-2"/>
          <w:sz w:val="24"/>
          <w:szCs w:val="24"/>
        </w:rPr>
        <w:t xml:space="preserve">d activities to </w:t>
      </w:r>
      <w:r w:rsidR="00142053" w:rsidRPr="00AF0DD0">
        <w:rPr>
          <w:rFonts w:cstheme="minorHAnsi"/>
          <w:spacing w:val="-2"/>
          <w:sz w:val="24"/>
          <w:szCs w:val="24"/>
        </w:rPr>
        <w:t xml:space="preserve">reinforce existing </w:t>
      </w:r>
      <w:r w:rsidR="00FA6160" w:rsidRPr="00AF0DD0">
        <w:rPr>
          <w:rFonts w:cstheme="minorHAnsi"/>
          <w:spacing w:val="-2"/>
          <w:sz w:val="24"/>
          <w:szCs w:val="24"/>
        </w:rPr>
        <w:t xml:space="preserve">efforts </w:t>
      </w:r>
      <w:r w:rsidR="00142053" w:rsidRPr="00AF0DD0">
        <w:rPr>
          <w:rFonts w:cstheme="minorHAnsi"/>
          <w:spacing w:val="-2"/>
          <w:sz w:val="24"/>
          <w:szCs w:val="24"/>
        </w:rPr>
        <w:t>to expand the services provided to students</w:t>
      </w:r>
      <w:r w:rsidR="00382E69" w:rsidRPr="00AF0DD0">
        <w:rPr>
          <w:rFonts w:cstheme="minorHAnsi"/>
          <w:spacing w:val="-2"/>
          <w:sz w:val="24"/>
          <w:szCs w:val="24"/>
        </w:rPr>
        <w:t xml:space="preserve"> and avoid duplication</w:t>
      </w:r>
    </w:p>
    <w:p w:rsidR="006D6074" w:rsidRPr="00AF0DD0" w:rsidRDefault="006D6074" w:rsidP="00FD0E30">
      <w:pPr>
        <w:pStyle w:val="ListParagraph"/>
        <w:numPr>
          <w:ilvl w:val="0"/>
          <w:numId w:val="21"/>
        </w:numPr>
        <w:spacing w:line="240" w:lineRule="auto"/>
        <w:rPr>
          <w:rFonts w:cstheme="minorHAnsi"/>
          <w:spacing w:val="-2"/>
          <w:sz w:val="24"/>
          <w:szCs w:val="24"/>
        </w:rPr>
      </w:pPr>
      <w:r w:rsidRPr="00AF0DD0">
        <w:rPr>
          <w:rFonts w:cstheme="minorHAnsi"/>
          <w:spacing w:val="-2"/>
          <w:sz w:val="24"/>
          <w:szCs w:val="24"/>
        </w:rPr>
        <w:t xml:space="preserve">Actively seek the advice and counsel of the on-site supervisor at </w:t>
      </w:r>
      <w:r w:rsidR="00FA6160" w:rsidRPr="00AF0DD0">
        <w:rPr>
          <w:rFonts w:cstheme="minorHAnsi"/>
          <w:spacing w:val="-2"/>
          <w:sz w:val="24"/>
          <w:szCs w:val="24"/>
        </w:rPr>
        <w:t xml:space="preserve">the </w:t>
      </w:r>
      <w:r w:rsidRPr="00AF0DD0">
        <w:rPr>
          <w:rFonts w:cstheme="minorHAnsi"/>
          <w:spacing w:val="-2"/>
          <w:sz w:val="24"/>
          <w:szCs w:val="24"/>
        </w:rPr>
        <w:t>assigned high school</w:t>
      </w:r>
    </w:p>
    <w:p w:rsidR="006D6074" w:rsidRPr="00AF0DD0" w:rsidRDefault="006D6074" w:rsidP="00FD0E30">
      <w:pPr>
        <w:spacing w:line="240" w:lineRule="auto"/>
        <w:rPr>
          <w:rFonts w:cstheme="minorHAnsi"/>
          <w:spacing w:val="-2"/>
          <w:sz w:val="24"/>
          <w:szCs w:val="24"/>
        </w:rPr>
      </w:pPr>
    </w:p>
    <w:p w:rsidR="006D6074" w:rsidRPr="00AF0DD0" w:rsidRDefault="006D6074" w:rsidP="00FD0E30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pacing w:val="-2"/>
          <w:sz w:val="24"/>
          <w:szCs w:val="24"/>
        </w:rPr>
      </w:pPr>
      <w:r w:rsidRPr="00AF0DD0">
        <w:rPr>
          <w:rFonts w:cstheme="minorHAnsi"/>
          <w:spacing w:val="-2"/>
          <w:sz w:val="24"/>
          <w:szCs w:val="24"/>
        </w:rPr>
        <w:t>Assist in the assessment and long-term sustainability of the program</w:t>
      </w:r>
    </w:p>
    <w:p w:rsidR="006D6074" w:rsidRPr="00AF0DD0" w:rsidRDefault="00D07F85" w:rsidP="00FD0E30">
      <w:pPr>
        <w:pStyle w:val="ListParagraph"/>
        <w:numPr>
          <w:ilvl w:val="0"/>
          <w:numId w:val="22"/>
        </w:numPr>
        <w:spacing w:line="240" w:lineRule="auto"/>
        <w:rPr>
          <w:rFonts w:cstheme="minorHAnsi"/>
          <w:spacing w:val="-2"/>
          <w:sz w:val="24"/>
          <w:szCs w:val="24"/>
        </w:rPr>
      </w:pPr>
      <w:r w:rsidRPr="00AF0DD0">
        <w:rPr>
          <w:rFonts w:cstheme="minorHAnsi"/>
          <w:spacing w:val="-2"/>
          <w:sz w:val="24"/>
          <w:szCs w:val="24"/>
        </w:rPr>
        <w:t xml:space="preserve">Assist </w:t>
      </w:r>
      <w:r w:rsidR="00D534EC" w:rsidRPr="00AF0DD0">
        <w:rPr>
          <w:rFonts w:cstheme="minorHAnsi"/>
          <w:spacing w:val="-2"/>
          <w:sz w:val="24"/>
          <w:szCs w:val="24"/>
        </w:rPr>
        <w:t xml:space="preserve">MCAN </w:t>
      </w:r>
      <w:r w:rsidR="006D6074" w:rsidRPr="00AF0DD0">
        <w:rPr>
          <w:rFonts w:cstheme="minorHAnsi"/>
          <w:spacing w:val="-2"/>
          <w:sz w:val="24"/>
          <w:szCs w:val="24"/>
        </w:rPr>
        <w:t xml:space="preserve">to identify, collect, and interpret key progress and outcome </w:t>
      </w:r>
      <w:r w:rsidR="007864D9" w:rsidRPr="00AF0DD0">
        <w:rPr>
          <w:rFonts w:cstheme="minorHAnsi"/>
          <w:spacing w:val="-2"/>
          <w:sz w:val="24"/>
          <w:szCs w:val="24"/>
        </w:rPr>
        <w:t xml:space="preserve">data </w:t>
      </w:r>
      <w:r w:rsidR="006D6074" w:rsidRPr="00AF0DD0">
        <w:rPr>
          <w:rFonts w:cstheme="minorHAnsi"/>
          <w:spacing w:val="-2"/>
          <w:sz w:val="24"/>
          <w:szCs w:val="24"/>
        </w:rPr>
        <w:t xml:space="preserve"> to evaluate the effectiveness of </w:t>
      </w:r>
      <w:r w:rsidR="00D534EC" w:rsidRPr="00AF0DD0">
        <w:rPr>
          <w:rFonts w:cstheme="minorHAnsi"/>
          <w:spacing w:val="-2"/>
          <w:sz w:val="24"/>
          <w:szCs w:val="24"/>
        </w:rPr>
        <w:t>AdviseMI</w:t>
      </w:r>
    </w:p>
    <w:p w:rsidR="006D6074" w:rsidRPr="00AF0DD0" w:rsidRDefault="006D6074" w:rsidP="00FD0E30">
      <w:pPr>
        <w:pStyle w:val="ListParagraph"/>
        <w:numPr>
          <w:ilvl w:val="0"/>
          <w:numId w:val="22"/>
        </w:numPr>
        <w:spacing w:line="240" w:lineRule="auto"/>
        <w:rPr>
          <w:rFonts w:cstheme="minorHAnsi"/>
          <w:spacing w:val="-2"/>
          <w:sz w:val="24"/>
          <w:szCs w:val="24"/>
        </w:rPr>
      </w:pPr>
      <w:r w:rsidRPr="00AF0DD0">
        <w:rPr>
          <w:rFonts w:cstheme="minorHAnsi"/>
          <w:spacing w:val="-2"/>
          <w:sz w:val="24"/>
          <w:szCs w:val="24"/>
        </w:rPr>
        <w:t xml:space="preserve">Submit monthly progress reports to the program director </w:t>
      </w:r>
      <w:r w:rsidR="00FA6160" w:rsidRPr="00AF0DD0">
        <w:rPr>
          <w:rFonts w:cstheme="minorHAnsi"/>
          <w:spacing w:val="-2"/>
          <w:sz w:val="24"/>
          <w:szCs w:val="24"/>
        </w:rPr>
        <w:t>documenting progress and output</w:t>
      </w:r>
      <w:r w:rsidRPr="00AF0DD0">
        <w:rPr>
          <w:rFonts w:cstheme="minorHAnsi"/>
          <w:spacing w:val="-2"/>
          <w:sz w:val="24"/>
          <w:szCs w:val="24"/>
        </w:rPr>
        <w:t xml:space="preserve"> data</w:t>
      </w:r>
    </w:p>
    <w:p w:rsidR="006D6074" w:rsidRPr="00AF0DD0" w:rsidRDefault="006D6074" w:rsidP="00FD0E30">
      <w:pPr>
        <w:pStyle w:val="ListParagraph"/>
        <w:numPr>
          <w:ilvl w:val="0"/>
          <w:numId w:val="22"/>
        </w:numPr>
        <w:spacing w:line="240" w:lineRule="auto"/>
        <w:rPr>
          <w:rFonts w:cstheme="minorHAnsi"/>
          <w:spacing w:val="-2"/>
          <w:sz w:val="24"/>
          <w:szCs w:val="24"/>
        </w:rPr>
      </w:pPr>
      <w:r w:rsidRPr="00AF0DD0">
        <w:rPr>
          <w:rFonts w:cstheme="minorHAnsi"/>
          <w:spacing w:val="-2"/>
          <w:sz w:val="24"/>
          <w:szCs w:val="24"/>
        </w:rPr>
        <w:t xml:space="preserve">Represent </w:t>
      </w:r>
      <w:r w:rsidR="00D534EC" w:rsidRPr="00AF0DD0">
        <w:rPr>
          <w:rFonts w:cstheme="minorHAnsi"/>
          <w:spacing w:val="-2"/>
          <w:sz w:val="24"/>
          <w:szCs w:val="24"/>
        </w:rPr>
        <w:t>AdviseMI</w:t>
      </w:r>
      <w:r w:rsidRPr="00AF0DD0">
        <w:rPr>
          <w:rFonts w:cstheme="minorHAnsi"/>
          <w:spacing w:val="-2"/>
          <w:sz w:val="24"/>
          <w:szCs w:val="24"/>
        </w:rPr>
        <w:t>, as requested by the program director</w:t>
      </w:r>
      <w:r w:rsidR="00FA6160" w:rsidRPr="00AF0DD0">
        <w:rPr>
          <w:rFonts w:cstheme="minorHAnsi"/>
          <w:spacing w:val="-2"/>
          <w:sz w:val="24"/>
          <w:szCs w:val="24"/>
        </w:rPr>
        <w:t>, to potential supporters and</w:t>
      </w:r>
      <w:r w:rsidRPr="00AF0DD0">
        <w:rPr>
          <w:rFonts w:cstheme="minorHAnsi"/>
          <w:spacing w:val="-2"/>
          <w:sz w:val="24"/>
          <w:szCs w:val="24"/>
        </w:rPr>
        <w:t xml:space="preserve"> other interested parties</w:t>
      </w:r>
    </w:p>
    <w:p w:rsidR="006D6074" w:rsidRPr="00AF0DD0" w:rsidRDefault="006D6074" w:rsidP="007A6C81">
      <w:pPr>
        <w:spacing w:line="240" w:lineRule="auto"/>
        <w:rPr>
          <w:rFonts w:cstheme="minorHAnsi"/>
          <w:spacing w:val="-2"/>
          <w:sz w:val="24"/>
          <w:szCs w:val="24"/>
        </w:rPr>
      </w:pPr>
    </w:p>
    <w:p w:rsidR="006D6074" w:rsidRPr="00AF0DD0" w:rsidRDefault="00FA6160" w:rsidP="00C1032A">
      <w:pPr>
        <w:pStyle w:val="ListParagraph"/>
        <w:numPr>
          <w:ilvl w:val="0"/>
          <w:numId w:val="25"/>
        </w:numPr>
        <w:spacing w:line="240" w:lineRule="auto"/>
        <w:rPr>
          <w:rFonts w:cstheme="minorHAnsi"/>
          <w:spacing w:val="-2"/>
          <w:sz w:val="24"/>
          <w:szCs w:val="24"/>
        </w:rPr>
      </w:pPr>
      <w:r w:rsidRPr="00AF0DD0">
        <w:rPr>
          <w:rFonts w:cstheme="minorHAnsi"/>
          <w:spacing w:val="-2"/>
          <w:sz w:val="24"/>
          <w:szCs w:val="24"/>
        </w:rPr>
        <w:t>Build and m</w:t>
      </w:r>
      <w:r w:rsidR="006D6074" w:rsidRPr="00AF0DD0">
        <w:rPr>
          <w:rFonts w:cstheme="minorHAnsi"/>
          <w:spacing w:val="-2"/>
          <w:sz w:val="24"/>
          <w:szCs w:val="24"/>
        </w:rPr>
        <w:t xml:space="preserve">aintain expertise in admissions and financial-aid advising    </w:t>
      </w:r>
    </w:p>
    <w:p w:rsidR="006D6074" w:rsidRPr="00AF0DD0" w:rsidRDefault="00D534EC" w:rsidP="00FD0E30">
      <w:pPr>
        <w:pStyle w:val="ListParagraph"/>
        <w:numPr>
          <w:ilvl w:val="0"/>
          <w:numId w:val="23"/>
        </w:numPr>
        <w:spacing w:line="240" w:lineRule="auto"/>
        <w:rPr>
          <w:rFonts w:cstheme="minorHAnsi"/>
          <w:spacing w:val="-2"/>
          <w:sz w:val="24"/>
          <w:szCs w:val="24"/>
        </w:rPr>
      </w:pPr>
      <w:r w:rsidRPr="00AF0DD0">
        <w:rPr>
          <w:rFonts w:cstheme="minorHAnsi"/>
          <w:spacing w:val="-2"/>
          <w:sz w:val="24"/>
          <w:szCs w:val="24"/>
        </w:rPr>
        <w:t xml:space="preserve">Participate fully in </w:t>
      </w:r>
      <w:r w:rsidR="00B1292E" w:rsidRPr="00AF0DD0">
        <w:rPr>
          <w:rFonts w:cstheme="minorHAnsi"/>
          <w:spacing w:val="-2"/>
          <w:sz w:val="24"/>
          <w:szCs w:val="24"/>
        </w:rPr>
        <w:t>a mandatory</w:t>
      </w:r>
      <w:r w:rsidR="00FA6160" w:rsidRPr="00AF0DD0">
        <w:rPr>
          <w:rFonts w:cstheme="minorHAnsi"/>
          <w:spacing w:val="-2"/>
          <w:sz w:val="24"/>
          <w:szCs w:val="24"/>
        </w:rPr>
        <w:t>,</w:t>
      </w:r>
      <w:r w:rsidR="00B1292E" w:rsidRPr="00AF0DD0">
        <w:rPr>
          <w:rFonts w:cstheme="minorHAnsi"/>
          <w:spacing w:val="-2"/>
          <w:sz w:val="24"/>
          <w:szCs w:val="24"/>
        </w:rPr>
        <w:t xml:space="preserve"> </w:t>
      </w:r>
      <w:r w:rsidR="00B34741" w:rsidRPr="00AF0DD0">
        <w:rPr>
          <w:rFonts w:cstheme="minorHAnsi"/>
          <w:sz w:val="24"/>
          <w:szCs w:val="24"/>
        </w:rPr>
        <w:t>four-week residential training session</w:t>
      </w:r>
    </w:p>
    <w:p w:rsidR="00FB57FF" w:rsidRPr="00AF0DD0" w:rsidRDefault="00FB57FF" w:rsidP="00FD0E30">
      <w:pPr>
        <w:pStyle w:val="ListParagraph"/>
        <w:numPr>
          <w:ilvl w:val="2"/>
          <w:numId w:val="23"/>
        </w:numPr>
        <w:spacing w:line="240" w:lineRule="auto"/>
        <w:rPr>
          <w:rFonts w:cstheme="minorHAnsi"/>
          <w:spacing w:val="-2"/>
          <w:sz w:val="24"/>
          <w:szCs w:val="24"/>
        </w:rPr>
      </w:pPr>
      <w:r w:rsidRPr="00AF0DD0">
        <w:rPr>
          <w:rFonts w:cstheme="minorHAnsi"/>
          <w:spacing w:val="-2"/>
          <w:sz w:val="24"/>
          <w:szCs w:val="24"/>
        </w:rPr>
        <w:t>*Training will held be at Michigan State Unive</w:t>
      </w:r>
      <w:r w:rsidR="00FA6160" w:rsidRPr="00AF0DD0">
        <w:rPr>
          <w:rFonts w:cstheme="minorHAnsi"/>
          <w:spacing w:val="-2"/>
          <w:sz w:val="24"/>
          <w:szCs w:val="24"/>
        </w:rPr>
        <w:t xml:space="preserve">rsity </w:t>
      </w:r>
      <w:r w:rsidR="00B1292E" w:rsidRPr="00AF0DD0">
        <w:rPr>
          <w:rFonts w:cstheme="minorHAnsi"/>
          <w:spacing w:val="-2"/>
          <w:sz w:val="24"/>
          <w:szCs w:val="24"/>
        </w:rPr>
        <w:t>from Sunday, July 9</w:t>
      </w:r>
      <w:r w:rsidRPr="00AF0DD0">
        <w:rPr>
          <w:rFonts w:cstheme="minorHAnsi"/>
          <w:spacing w:val="-2"/>
          <w:sz w:val="24"/>
          <w:szCs w:val="24"/>
          <w:vertAlign w:val="superscript"/>
        </w:rPr>
        <w:t>th</w:t>
      </w:r>
      <w:r w:rsidRPr="00AF0DD0">
        <w:rPr>
          <w:rFonts w:cstheme="minorHAnsi"/>
          <w:spacing w:val="-2"/>
          <w:sz w:val="24"/>
          <w:szCs w:val="24"/>
        </w:rPr>
        <w:t>, 2017 to Friday, August 4</w:t>
      </w:r>
      <w:r w:rsidRPr="00AF0DD0">
        <w:rPr>
          <w:rFonts w:cstheme="minorHAnsi"/>
          <w:spacing w:val="-2"/>
          <w:sz w:val="24"/>
          <w:szCs w:val="24"/>
          <w:vertAlign w:val="superscript"/>
        </w:rPr>
        <w:t>th</w:t>
      </w:r>
      <w:r w:rsidRPr="00AF0DD0">
        <w:rPr>
          <w:rFonts w:cstheme="minorHAnsi"/>
          <w:spacing w:val="-2"/>
          <w:sz w:val="24"/>
          <w:szCs w:val="24"/>
        </w:rPr>
        <w:t xml:space="preserve">, 2017 </w:t>
      </w:r>
    </w:p>
    <w:p w:rsidR="00D534EC" w:rsidRPr="00AF0DD0" w:rsidRDefault="00D534EC" w:rsidP="00FD0E30">
      <w:pPr>
        <w:pStyle w:val="ListParagraph"/>
        <w:numPr>
          <w:ilvl w:val="0"/>
          <w:numId w:val="23"/>
        </w:numPr>
        <w:spacing w:line="240" w:lineRule="auto"/>
        <w:rPr>
          <w:rFonts w:cstheme="minorHAnsi"/>
          <w:spacing w:val="-2"/>
          <w:sz w:val="24"/>
          <w:szCs w:val="24"/>
        </w:rPr>
      </w:pPr>
      <w:r w:rsidRPr="00AF0DD0">
        <w:rPr>
          <w:rFonts w:cstheme="minorHAnsi"/>
          <w:spacing w:val="-2"/>
          <w:sz w:val="24"/>
          <w:szCs w:val="24"/>
        </w:rPr>
        <w:t>Attend all professional development</w:t>
      </w:r>
      <w:r w:rsidR="00FA6160" w:rsidRPr="00AF0DD0">
        <w:rPr>
          <w:rFonts w:cstheme="minorHAnsi"/>
          <w:spacing w:val="-2"/>
          <w:sz w:val="24"/>
          <w:szCs w:val="24"/>
        </w:rPr>
        <w:t xml:space="preserve"> training</w:t>
      </w:r>
      <w:r w:rsidRPr="00AF0DD0">
        <w:rPr>
          <w:rFonts w:cstheme="minorHAnsi"/>
          <w:spacing w:val="-2"/>
          <w:sz w:val="24"/>
          <w:szCs w:val="24"/>
        </w:rPr>
        <w:t xml:space="preserve"> sessions provided by AdviseMI</w:t>
      </w:r>
    </w:p>
    <w:p w:rsidR="006D6074" w:rsidRPr="00AF0DD0" w:rsidRDefault="006D6074" w:rsidP="00FD0E30">
      <w:pPr>
        <w:pStyle w:val="ListParagraph"/>
        <w:numPr>
          <w:ilvl w:val="0"/>
          <w:numId w:val="23"/>
        </w:numPr>
        <w:spacing w:line="240" w:lineRule="auto"/>
        <w:rPr>
          <w:rFonts w:cstheme="minorHAnsi"/>
          <w:spacing w:val="-2"/>
          <w:sz w:val="24"/>
          <w:szCs w:val="24"/>
        </w:rPr>
      </w:pPr>
      <w:r w:rsidRPr="00AF0DD0">
        <w:rPr>
          <w:rFonts w:cstheme="minorHAnsi"/>
          <w:spacing w:val="-2"/>
          <w:sz w:val="24"/>
          <w:szCs w:val="24"/>
        </w:rPr>
        <w:t>In consultation with the program director, seek out and participate in other opportunities for professional development</w:t>
      </w:r>
    </w:p>
    <w:p w:rsidR="00F470D9" w:rsidRPr="00AF0DD0" w:rsidRDefault="00F470D9" w:rsidP="00F470D9">
      <w:pPr>
        <w:spacing w:line="240" w:lineRule="auto"/>
        <w:rPr>
          <w:rFonts w:cstheme="minorHAnsi"/>
          <w:b/>
          <w:spacing w:val="-2"/>
          <w:sz w:val="24"/>
          <w:szCs w:val="24"/>
        </w:rPr>
      </w:pPr>
    </w:p>
    <w:p w:rsidR="00F470D9" w:rsidRPr="00AF0DD0" w:rsidRDefault="00F470D9" w:rsidP="00F470D9">
      <w:pPr>
        <w:spacing w:line="240" w:lineRule="auto"/>
        <w:rPr>
          <w:rFonts w:cstheme="minorHAnsi"/>
          <w:b/>
          <w:spacing w:val="-2"/>
          <w:sz w:val="24"/>
          <w:szCs w:val="24"/>
          <w:u w:val="single"/>
        </w:rPr>
      </w:pPr>
      <w:r w:rsidRPr="00AF0DD0">
        <w:rPr>
          <w:rFonts w:cstheme="minorHAnsi"/>
          <w:b/>
          <w:spacing w:val="-2"/>
          <w:sz w:val="24"/>
          <w:szCs w:val="24"/>
          <w:u w:val="single"/>
        </w:rPr>
        <w:t>Eligibility:</w:t>
      </w:r>
    </w:p>
    <w:p w:rsidR="00F470D9" w:rsidRPr="00AF0DD0" w:rsidRDefault="00257ABC" w:rsidP="00F470D9">
      <w:pPr>
        <w:spacing w:line="240" w:lineRule="auto"/>
        <w:rPr>
          <w:rFonts w:cstheme="minorHAnsi"/>
          <w:spacing w:val="-2"/>
          <w:sz w:val="24"/>
          <w:szCs w:val="24"/>
        </w:rPr>
      </w:pPr>
      <w:r w:rsidRPr="00AF0DD0">
        <w:rPr>
          <w:rFonts w:cstheme="minorHAnsi"/>
          <w:spacing w:val="-2"/>
          <w:sz w:val="24"/>
          <w:szCs w:val="24"/>
        </w:rPr>
        <w:t>Applicant</w:t>
      </w:r>
      <w:r w:rsidR="00F470D9" w:rsidRPr="00AF0DD0">
        <w:rPr>
          <w:rFonts w:cstheme="minorHAnsi"/>
          <w:spacing w:val="-2"/>
          <w:sz w:val="24"/>
          <w:szCs w:val="24"/>
        </w:rPr>
        <w:t xml:space="preserve">s must be a United States citizen, a national, or a legal </w:t>
      </w:r>
      <w:r w:rsidR="00BD28BF" w:rsidRPr="00AF0DD0">
        <w:rPr>
          <w:rFonts w:cstheme="minorHAnsi"/>
          <w:spacing w:val="-2"/>
          <w:sz w:val="24"/>
          <w:szCs w:val="24"/>
        </w:rPr>
        <w:t>permanent resident and at least 18 years of age. Documenta</w:t>
      </w:r>
      <w:r w:rsidR="00FA6160" w:rsidRPr="00AF0DD0">
        <w:rPr>
          <w:rFonts w:cstheme="minorHAnsi"/>
          <w:spacing w:val="-2"/>
          <w:sz w:val="24"/>
          <w:szCs w:val="24"/>
        </w:rPr>
        <w:t>tion of proof of age and citizenship</w:t>
      </w:r>
      <w:r w:rsidR="00BD28BF" w:rsidRPr="00AF0DD0">
        <w:rPr>
          <w:rFonts w:cstheme="minorHAnsi"/>
          <w:spacing w:val="-2"/>
          <w:sz w:val="24"/>
          <w:szCs w:val="24"/>
        </w:rPr>
        <w:t xml:space="preserve"> will be required during the selection process. </w:t>
      </w:r>
    </w:p>
    <w:p w:rsidR="006D6074" w:rsidRPr="00AF0DD0" w:rsidRDefault="00C31B3A" w:rsidP="007A6C8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6D6074" w:rsidRPr="00AF0DD0" w:rsidRDefault="00BD28BF" w:rsidP="007A6C81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AF0DD0">
        <w:rPr>
          <w:rFonts w:cstheme="minorHAnsi"/>
          <w:b/>
          <w:sz w:val="24"/>
          <w:szCs w:val="24"/>
          <w:u w:val="single"/>
        </w:rPr>
        <w:t>Qualifications:</w:t>
      </w:r>
    </w:p>
    <w:p w:rsidR="006D6074" w:rsidRPr="00C31B3A" w:rsidRDefault="00FB57FF" w:rsidP="007A6C81">
      <w:pPr>
        <w:pStyle w:val="ListParagraph"/>
        <w:numPr>
          <w:ilvl w:val="0"/>
          <w:numId w:val="6"/>
        </w:numPr>
        <w:spacing w:line="240" w:lineRule="auto"/>
        <w:ind w:left="360"/>
        <w:rPr>
          <w:rFonts w:cstheme="minorHAnsi"/>
          <w:sz w:val="24"/>
          <w:szCs w:val="24"/>
        </w:rPr>
      </w:pPr>
      <w:r w:rsidRPr="00AF0DD0">
        <w:rPr>
          <w:rFonts w:cstheme="minorHAnsi"/>
          <w:sz w:val="24"/>
          <w:szCs w:val="24"/>
        </w:rPr>
        <w:t xml:space="preserve">Bachelor’s degree </w:t>
      </w:r>
      <w:r w:rsidR="00FA6160" w:rsidRPr="00AF0DD0">
        <w:rPr>
          <w:rFonts w:cstheme="minorHAnsi"/>
          <w:sz w:val="24"/>
          <w:szCs w:val="24"/>
        </w:rPr>
        <w:t xml:space="preserve">in any subject area </w:t>
      </w:r>
      <w:r w:rsidR="004F438B" w:rsidRPr="00AF0DD0">
        <w:rPr>
          <w:rFonts w:eastAsia="Times New Roman" w:cstheme="minorHAnsi"/>
          <w:color w:val="000000"/>
          <w:sz w:val="24"/>
          <w:szCs w:val="24"/>
        </w:rPr>
        <w:t>with a</w:t>
      </w:r>
      <w:r w:rsidR="00F22721" w:rsidRPr="00AF0DD0">
        <w:rPr>
          <w:rFonts w:eastAsia="Times New Roman" w:cstheme="minorHAnsi"/>
          <w:color w:val="000000"/>
          <w:sz w:val="24"/>
          <w:szCs w:val="24"/>
        </w:rPr>
        <w:t xml:space="preserve"> 2015, </w:t>
      </w:r>
      <w:r w:rsidR="00D369DC" w:rsidRPr="00AF0DD0">
        <w:rPr>
          <w:rFonts w:eastAsia="Times New Roman" w:cstheme="minorHAnsi"/>
          <w:color w:val="000000"/>
          <w:sz w:val="24"/>
          <w:szCs w:val="24"/>
        </w:rPr>
        <w:t>201</w:t>
      </w:r>
      <w:r w:rsidR="00A032AB" w:rsidRPr="00AF0DD0">
        <w:rPr>
          <w:rFonts w:eastAsia="Times New Roman" w:cstheme="minorHAnsi"/>
          <w:color w:val="000000"/>
          <w:sz w:val="24"/>
          <w:szCs w:val="24"/>
        </w:rPr>
        <w:t>6</w:t>
      </w:r>
      <w:r w:rsidR="00D369DC" w:rsidRPr="00AF0DD0">
        <w:rPr>
          <w:rFonts w:eastAsia="Times New Roman" w:cstheme="minorHAnsi"/>
          <w:color w:val="000000"/>
          <w:sz w:val="24"/>
          <w:szCs w:val="24"/>
        </w:rPr>
        <w:t xml:space="preserve"> or 20</w:t>
      </w:r>
      <w:r w:rsidR="00A032AB" w:rsidRPr="00AF0DD0">
        <w:rPr>
          <w:rFonts w:eastAsia="Times New Roman" w:cstheme="minorHAnsi"/>
          <w:color w:val="000000"/>
          <w:sz w:val="24"/>
          <w:szCs w:val="24"/>
        </w:rPr>
        <w:t>17</w:t>
      </w:r>
      <w:r w:rsidR="00D369DC" w:rsidRPr="00AF0DD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07F85" w:rsidRPr="00AF0DD0">
        <w:rPr>
          <w:rFonts w:eastAsia="Times New Roman" w:cstheme="minorHAnsi"/>
          <w:color w:val="000000"/>
          <w:sz w:val="24"/>
          <w:szCs w:val="24"/>
        </w:rPr>
        <w:t>graduation date</w:t>
      </w:r>
      <w:r w:rsidR="00365CE3" w:rsidRPr="00AF0DD0">
        <w:rPr>
          <w:rFonts w:eastAsia="Times New Roman" w:cstheme="minorHAnsi"/>
          <w:color w:val="000000"/>
          <w:sz w:val="24"/>
          <w:szCs w:val="24"/>
        </w:rPr>
        <w:t xml:space="preserve">, from one of our partner institutions: </w:t>
      </w:r>
    </w:p>
    <w:p w:rsidR="00C31B3A" w:rsidRPr="00C31B3A" w:rsidRDefault="00C31B3A" w:rsidP="00C31B3A">
      <w:pPr>
        <w:spacing w:line="240" w:lineRule="auto"/>
        <w:ind w:left="720"/>
        <w:rPr>
          <w:rFonts w:cstheme="minorHAnsi"/>
        </w:rPr>
      </w:pPr>
      <w:r w:rsidRPr="00C31B3A">
        <w:rPr>
          <w:rFonts w:cstheme="minorHAnsi"/>
          <w:sz w:val="18"/>
          <w:szCs w:val="24"/>
        </w:rPr>
        <w:br/>
      </w:r>
      <w:r w:rsidRPr="00C31B3A">
        <w:rPr>
          <w:rFonts w:cstheme="minorHAnsi"/>
        </w:rPr>
        <w:t>Adrian College</w:t>
      </w:r>
      <w:r w:rsidRPr="00C31B3A">
        <w:rPr>
          <w:rFonts w:cstheme="minorHAnsi"/>
        </w:rPr>
        <w:tab/>
      </w:r>
      <w:r w:rsidRPr="00C31B3A">
        <w:rPr>
          <w:rFonts w:cstheme="minorHAnsi"/>
        </w:rPr>
        <w:tab/>
      </w:r>
      <w:r w:rsidRPr="00C31B3A">
        <w:rPr>
          <w:rFonts w:cstheme="minorHAnsi"/>
        </w:rPr>
        <w:tab/>
      </w:r>
      <w:r>
        <w:rPr>
          <w:rFonts w:cstheme="minorHAnsi"/>
        </w:rPr>
        <w:t xml:space="preserve">     Ferris State University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Siena Heights University</w:t>
      </w:r>
    </w:p>
    <w:p w:rsidR="00FD0E30" w:rsidRPr="00C31B3A" w:rsidRDefault="00C31B3A" w:rsidP="005A7CC0">
      <w:pPr>
        <w:spacing w:line="240" w:lineRule="auto"/>
        <w:rPr>
          <w:rFonts w:cstheme="minorHAnsi"/>
        </w:rPr>
      </w:pPr>
      <w:r w:rsidRPr="00C31B3A">
        <w:rPr>
          <w:rFonts w:cstheme="minorHAnsi"/>
        </w:rPr>
        <w:tab/>
        <w:t>Alma College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Kalamazoo College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>
        <w:rPr>
          <w:rFonts w:cstheme="minorHAnsi"/>
        </w:rPr>
        <w:tab/>
        <w:t xml:space="preserve"> University of Michigan-Dearborn</w:t>
      </w:r>
    </w:p>
    <w:p w:rsidR="00C31B3A" w:rsidRPr="00C31B3A" w:rsidRDefault="00C31B3A" w:rsidP="005A7CC0">
      <w:pPr>
        <w:spacing w:line="240" w:lineRule="auto"/>
        <w:rPr>
          <w:rFonts w:cstheme="minorHAnsi"/>
        </w:rPr>
      </w:pPr>
      <w:r w:rsidRPr="00C31B3A">
        <w:rPr>
          <w:rFonts w:cstheme="minorHAnsi"/>
        </w:rPr>
        <w:tab/>
        <w:t>C</w:t>
      </w:r>
      <w:r w:rsidR="00531EA3">
        <w:rPr>
          <w:rFonts w:cstheme="minorHAnsi"/>
        </w:rPr>
        <w:t>alvin College</w:t>
      </w:r>
      <w:r w:rsidR="00531EA3">
        <w:rPr>
          <w:rFonts w:cstheme="minorHAnsi"/>
        </w:rPr>
        <w:tab/>
      </w:r>
      <w:r w:rsidR="00531EA3">
        <w:rPr>
          <w:rFonts w:cstheme="minorHAnsi"/>
        </w:rPr>
        <w:tab/>
      </w:r>
      <w:r>
        <w:rPr>
          <w:rFonts w:cstheme="minorHAnsi"/>
        </w:rPr>
        <w:tab/>
        <w:t xml:space="preserve">     Madonna University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</w:t>
      </w:r>
      <w:r>
        <w:rPr>
          <w:rFonts w:cstheme="minorHAnsi"/>
        </w:rPr>
        <w:tab/>
        <w:t xml:space="preserve"> University of Michigan-Flint</w:t>
      </w:r>
    </w:p>
    <w:p w:rsidR="00C31B3A" w:rsidRPr="00C31B3A" w:rsidRDefault="00C31B3A" w:rsidP="005A7CC0">
      <w:pPr>
        <w:spacing w:line="240" w:lineRule="auto"/>
        <w:rPr>
          <w:rFonts w:cstheme="minorHAnsi"/>
        </w:rPr>
      </w:pPr>
      <w:r w:rsidRPr="00C31B3A">
        <w:rPr>
          <w:rFonts w:cstheme="minorHAnsi"/>
        </w:rPr>
        <w:tab/>
        <w:t>C</w:t>
      </w:r>
      <w:r w:rsidR="00531EA3">
        <w:rPr>
          <w:rFonts w:cstheme="minorHAnsi"/>
        </w:rPr>
        <w:t>entral Michigan University</w:t>
      </w:r>
      <w:r>
        <w:rPr>
          <w:rFonts w:cstheme="minorHAnsi"/>
        </w:rPr>
        <w:tab/>
        <w:t xml:space="preserve">     Northern Michigan University</w:t>
      </w:r>
      <w:r>
        <w:rPr>
          <w:rFonts w:cstheme="minorHAnsi"/>
        </w:rPr>
        <w:tab/>
        <w:t xml:space="preserve"> Wayne State University</w:t>
      </w:r>
    </w:p>
    <w:p w:rsidR="00C31B3A" w:rsidRPr="00C31B3A" w:rsidRDefault="00C31B3A" w:rsidP="005A7CC0">
      <w:pPr>
        <w:spacing w:line="240" w:lineRule="auto"/>
        <w:rPr>
          <w:rFonts w:cstheme="minorHAnsi"/>
        </w:rPr>
      </w:pPr>
      <w:r w:rsidRPr="00C31B3A">
        <w:rPr>
          <w:rFonts w:cstheme="minorHAnsi"/>
        </w:rPr>
        <w:tab/>
        <w:t>Eastern Michigan University</w:t>
      </w:r>
      <w:r>
        <w:rPr>
          <w:rFonts w:cstheme="minorHAnsi"/>
        </w:rPr>
        <w:tab/>
        <w:t xml:space="preserve">     Oakland University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</w:t>
      </w:r>
      <w:r>
        <w:rPr>
          <w:rFonts w:cstheme="minorHAnsi"/>
        </w:rPr>
        <w:tab/>
        <w:t xml:space="preserve"> Western Michigan University </w:t>
      </w:r>
    </w:p>
    <w:p w:rsidR="00C31B3A" w:rsidRPr="00C31B3A" w:rsidRDefault="00C31B3A" w:rsidP="005A7CC0">
      <w:pPr>
        <w:spacing w:line="240" w:lineRule="auto"/>
        <w:rPr>
          <w:rFonts w:cstheme="minorHAnsi"/>
        </w:rPr>
      </w:pPr>
      <w:r w:rsidRPr="00C31B3A">
        <w:rPr>
          <w:rFonts w:cstheme="minorHAnsi"/>
        </w:rPr>
        <w:tab/>
        <w:t>Grand Valley State University</w:t>
      </w:r>
      <w:r>
        <w:rPr>
          <w:rFonts w:cstheme="minorHAnsi"/>
        </w:rPr>
        <w:tab/>
        <w:t xml:space="preserve">     Saginaw Valley State University</w:t>
      </w:r>
    </w:p>
    <w:p w:rsidR="00C31B3A" w:rsidRPr="00C31B3A" w:rsidRDefault="00C31B3A" w:rsidP="00C31B3A">
      <w:pPr>
        <w:spacing w:line="240" w:lineRule="auto"/>
        <w:rPr>
          <w:rFonts w:cstheme="minorHAnsi"/>
        </w:rPr>
      </w:pPr>
    </w:p>
    <w:p w:rsidR="005A7CC0" w:rsidRPr="00AF0DD0" w:rsidRDefault="005A7CC0" w:rsidP="005A7CC0">
      <w:pPr>
        <w:spacing w:line="240" w:lineRule="auto"/>
        <w:rPr>
          <w:rFonts w:cstheme="minorHAnsi"/>
          <w:sz w:val="24"/>
          <w:szCs w:val="24"/>
        </w:rPr>
      </w:pPr>
    </w:p>
    <w:p w:rsidR="006D6074" w:rsidRPr="00AF0DD0" w:rsidRDefault="00D369DC" w:rsidP="007A6C81">
      <w:pPr>
        <w:pStyle w:val="ListParagraph"/>
        <w:numPr>
          <w:ilvl w:val="0"/>
          <w:numId w:val="6"/>
        </w:numPr>
        <w:spacing w:line="240" w:lineRule="auto"/>
        <w:ind w:left="360"/>
        <w:rPr>
          <w:rFonts w:eastAsia="Times New Roman" w:cstheme="minorHAnsi"/>
          <w:sz w:val="24"/>
          <w:szCs w:val="24"/>
        </w:rPr>
      </w:pPr>
      <w:r w:rsidRPr="00AF0DD0">
        <w:rPr>
          <w:rFonts w:eastAsia="Times New Roman" w:cstheme="minorHAnsi"/>
          <w:sz w:val="24"/>
          <w:szCs w:val="24"/>
        </w:rPr>
        <w:lastRenderedPageBreak/>
        <w:t>A</w:t>
      </w:r>
      <w:r w:rsidR="006D6074" w:rsidRPr="00AF0DD0">
        <w:rPr>
          <w:rFonts w:eastAsia="Times New Roman" w:cstheme="minorHAnsi"/>
          <w:sz w:val="24"/>
          <w:szCs w:val="24"/>
        </w:rPr>
        <w:t>bility to effectively</w:t>
      </w:r>
      <w:r w:rsidR="00142053" w:rsidRPr="00AF0DD0">
        <w:rPr>
          <w:rFonts w:eastAsia="Times New Roman" w:cstheme="minorHAnsi"/>
          <w:sz w:val="24"/>
          <w:szCs w:val="24"/>
        </w:rPr>
        <w:t xml:space="preserve"> partner</w:t>
      </w:r>
      <w:r w:rsidR="006D6074" w:rsidRPr="00AF0DD0">
        <w:rPr>
          <w:rFonts w:eastAsia="Times New Roman" w:cstheme="minorHAnsi"/>
          <w:sz w:val="24"/>
          <w:szCs w:val="24"/>
        </w:rPr>
        <w:t xml:space="preserve"> with students, faculty, and staff including those from diverse backgrounds</w:t>
      </w:r>
    </w:p>
    <w:p w:rsidR="006D6074" w:rsidRPr="00AF0DD0" w:rsidRDefault="006D6074" w:rsidP="007A6C81">
      <w:pPr>
        <w:pStyle w:val="ListParagraph"/>
        <w:numPr>
          <w:ilvl w:val="0"/>
          <w:numId w:val="6"/>
        </w:numPr>
        <w:spacing w:line="240" w:lineRule="auto"/>
        <w:ind w:left="360"/>
        <w:rPr>
          <w:rFonts w:eastAsia="Times New Roman" w:cstheme="minorHAnsi"/>
          <w:sz w:val="24"/>
          <w:szCs w:val="24"/>
        </w:rPr>
      </w:pPr>
      <w:r w:rsidRPr="00AF0DD0">
        <w:rPr>
          <w:rFonts w:eastAsia="Times New Roman" w:cstheme="minorHAnsi"/>
          <w:sz w:val="24"/>
          <w:szCs w:val="24"/>
        </w:rPr>
        <w:t xml:space="preserve">Previous experience demonstrating </w:t>
      </w:r>
      <w:r w:rsidRPr="00AF0DD0">
        <w:rPr>
          <w:rFonts w:cstheme="minorHAnsi"/>
          <w:sz w:val="24"/>
          <w:szCs w:val="24"/>
        </w:rPr>
        <w:t>strong leadership abilities</w:t>
      </w:r>
      <w:r w:rsidR="00D07F85" w:rsidRPr="00AF0DD0">
        <w:rPr>
          <w:rFonts w:cstheme="minorHAnsi"/>
          <w:sz w:val="24"/>
          <w:szCs w:val="24"/>
        </w:rPr>
        <w:t>, influencing</w:t>
      </w:r>
      <w:r w:rsidRPr="00AF0DD0">
        <w:rPr>
          <w:rFonts w:cstheme="minorHAnsi"/>
          <w:sz w:val="24"/>
          <w:szCs w:val="24"/>
        </w:rPr>
        <w:t xml:space="preserve"> others in a positive manner while achieving goals, and effectively communicating ideas and generating suppor</w:t>
      </w:r>
      <w:r w:rsidR="00D07F85" w:rsidRPr="00AF0DD0">
        <w:rPr>
          <w:rFonts w:cstheme="minorHAnsi"/>
          <w:sz w:val="24"/>
          <w:szCs w:val="24"/>
        </w:rPr>
        <w:t>t for ideas</w:t>
      </w:r>
    </w:p>
    <w:p w:rsidR="006D6074" w:rsidRPr="00AF0DD0" w:rsidRDefault="006D6074" w:rsidP="007A6C81">
      <w:pPr>
        <w:pStyle w:val="ListParagraph"/>
        <w:numPr>
          <w:ilvl w:val="0"/>
          <w:numId w:val="6"/>
        </w:numPr>
        <w:spacing w:line="240" w:lineRule="auto"/>
        <w:ind w:left="360"/>
        <w:rPr>
          <w:rFonts w:eastAsia="Times New Roman" w:cstheme="minorHAnsi"/>
          <w:sz w:val="24"/>
          <w:szCs w:val="24"/>
        </w:rPr>
      </w:pPr>
      <w:r w:rsidRPr="00AF0DD0">
        <w:rPr>
          <w:rFonts w:eastAsia="Times New Roman" w:cstheme="minorHAnsi"/>
          <w:sz w:val="24"/>
          <w:szCs w:val="24"/>
        </w:rPr>
        <w:t xml:space="preserve">Ability to </w:t>
      </w:r>
      <w:r w:rsidR="00142053" w:rsidRPr="00AF0DD0">
        <w:rPr>
          <w:rFonts w:eastAsia="Times New Roman" w:cstheme="minorHAnsi"/>
          <w:sz w:val="24"/>
          <w:szCs w:val="24"/>
        </w:rPr>
        <w:t>serve</w:t>
      </w:r>
      <w:r w:rsidRPr="00AF0DD0">
        <w:rPr>
          <w:rFonts w:eastAsia="Times New Roman" w:cstheme="minorHAnsi"/>
          <w:sz w:val="24"/>
          <w:szCs w:val="24"/>
        </w:rPr>
        <w:t xml:space="preserve"> independently and analytically, exercise discretion and good judgment</w:t>
      </w:r>
    </w:p>
    <w:p w:rsidR="006D6074" w:rsidRPr="00AF0DD0" w:rsidRDefault="006D6074" w:rsidP="007A6C81">
      <w:pPr>
        <w:pStyle w:val="ListParagraph"/>
        <w:numPr>
          <w:ilvl w:val="0"/>
          <w:numId w:val="6"/>
        </w:numPr>
        <w:spacing w:line="240" w:lineRule="auto"/>
        <w:ind w:left="360"/>
        <w:rPr>
          <w:rFonts w:eastAsia="Times New Roman" w:cstheme="minorHAnsi"/>
          <w:sz w:val="24"/>
          <w:szCs w:val="24"/>
        </w:rPr>
      </w:pPr>
      <w:r w:rsidRPr="00AF0DD0">
        <w:rPr>
          <w:rFonts w:eastAsia="Times New Roman" w:cstheme="minorHAnsi"/>
          <w:sz w:val="24"/>
          <w:szCs w:val="24"/>
        </w:rPr>
        <w:t>Excellent verbal and written communication skills; proficient computer skills</w:t>
      </w:r>
    </w:p>
    <w:p w:rsidR="006D6074" w:rsidRPr="00AF0DD0" w:rsidRDefault="006D6074" w:rsidP="007A6C81">
      <w:pPr>
        <w:pStyle w:val="ListParagraph"/>
        <w:numPr>
          <w:ilvl w:val="0"/>
          <w:numId w:val="6"/>
        </w:numPr>
        <w:spacing w:line="240" w:lineRule="auto"/>
        <w:ind w:left="360"/>
        <w:rPr>
          <w:rFonts w:eastAsia="Times New Roman" w:cstheme="minorHAnsi"/>
          <w:sz w:val="24"/>
          <w:szCs w:val="24"/>
        </w:rPr>
      </w:pPr>
      <w:r w:rsidRPr="00AF0DD0">
        <w:rPr>
          <w:rFonts w:eastAsia="Times New Roman" w:cstheme="minorHAnsi"/>
          <w:sz w:val="24"/>
          <w:szCs w:val="24"/>
        </w:rPr>
        <w:t>Ability to manage multiple projects; strong planning and organizational skills</w:t>
      </w:r>
    </w:p>
    <w:p w:rsidR="006D6074" w:rsidRPr="00AF0DD0" w:rsidRDefault="006D6074" w:rsidP="007A6C81">
      <w:pPr>
        <w:pStyle w:val="ListParagraph"/>
        <w:numPr>
          <w:ilvl w:val="0"/>
          <w:numId w:val="6"/>
        </w:numPr>
        <w:spacing w:line="240" w:lineRule="auto"/>
        <w:ind w:left="360"/>
        <w:rPr>
          <w:rFonts w:eastAsia="Times New Roman" w:cstheme="minorHAnsi"/>
          <w:sz w:val="24"/>
          <w:szCs w:val="24"/>
        </w:rPr>
      </w:pPr>
      <w:r w:rsidRPr="00AF0DD0">
        <w:rPr>
          <w:rFonts w:eastAsia="Times New Roman" w:cstheme="minorHAnsi"/>
          <w:sz w:val="24"/>
          <w:szCs w:val="24"/>
        </w:rPr>
        <w:t xml:space="preserve">Willingness to handle complex and detail-oriented </w:t>
      </w:r>
      <w:r w:rsidR="00142053" w:rsidRPr="00AF0DD0">
        <w:rPr>
          <w:rFonts w:eastAsia="Times New Roman" w:cstheme="minorHAnsi"/>
          <w:sz w:val="24"/>
          <w:szCs w:val="24"/>
        </w:rPr>
        <w:t>tasks and projects</w:t>
      </w:r>
    </w:p>
    <w:p w:rsidR="006D6074" w:rsidRPr="00AF0DD0" w:rsidRDefault="006D6074" w:rsidP="007A6C81">
      <w:pPr>
        <w:pStyle w:val="ListParagraph"/>
        <w:numPr>
          <w:ilvl w:val="0"/>
          <w:numId w:val="6"/>
        </w:numPr>
        <w:spacing w:line="240" w:lineRule="auto"/>
        <w:ind w:left="360"/>
        <w:rPr>
          <w:rFonts w:eastAsia="Times New Roman" w:cstheme="minorHAnsi"/>
          <w:sz w:val="24"/>
          <w:szCs w:val="24"/>
        </w:rPr>
      </w:pPr>
      <w:r w:rsidRPr="00AF0DD0">
        <w:rPr>
          <w:rFonts w:eastAsia="Times New Roman" w:cstheme="minorHAnsi"/>
          <w:sz w:val="24"/>
          <w:szCs w:val="24"/>
        </w:rPr>
        <w:t>High energy, creativity, ability to assume responsibility; take initiative and develop new programs</w:t>
      </w:r>
    </w:p>
    <w:p w:rsidR="00A84773" w:rsidRPr="00AF0DD0" w:rsidRDefault="00BD28BF" w:rsidP="007A6C81">
      <w:pPr>
        <w:pStyle w:val="ListParagraph"/>
        <w:numPr>
          <w:ilvl w:val="0"/>
          <w:numId w:val="6"/>
        </w:numPr>
        <w:spacing w:line="240" w:lineRule="auto"/>
        <w:ind w:left="360"/>
        <w:rPr>
          <w:rFonts w:eastAsia="Times New Roman" w:cstheme="minorHAnsi"/>
          <w:sz w:val="24"/>
          <w:szCs w:val="24"/>
        </w:rPr>
      </w:pPr>
      <w:r w:rsidRPr="00AF0DD0">
        <w:rPr>
          <w:rFonts w:eastAsia="Times New Roman" w:cstheme="minorHAnsi"/>
          <w:sz w:val="24"/>
          <w:szCs w:val="24"/>
        </w:rPr>
        <w:t>Successfully pass Federal and State background screening</w:t>
      </w:r>
    </w:p>
    <w:p w:rsidR="00A84773" w:rsidRPr="00AF0DD0" w:rsidRDefault="00A84773" w:rsidP="007A6C81">
      <w:pPr>
        <w:pStyle w:val="ListParagraph"/>
        <w:numPr>
          <w:ilvl w:val="0"/>
          <w:numId w:val="6"/>
        </w:numPr>
        <w:spacing w:line="240" w:lineRule="auto"/>
        <w:ind w:left="360"/>
        <w:rPr>
          <w:rFonts w:eastAsia="Times New Roman" w:cstheme="minorHAnsi"/>
          <w:sz w:val="24"/>
          <w:szCs w:val="24"/>
        </w:rPr>
      </w:pPr>
      <w:r w:rsidRPr="00AF0DD0">
        <w:rPr>
          <w:rFonts w:eastAsia="Times New Roman" w:cstheme="minorHAnsi"/>
          <w:sz w:val="24"/>
          <w:szCs w:val="24"/>
        </w:rPr>
        <w:t xml:space="preserve">Provide documentation of eligibility for </w:t>
      </w:r>
      <w:r w:rsidR="00FA6160" w:rsidRPr="00AF0DD0">
        <w:rPr>
          <w:rFonts w:eastAsia="Times New Roman" w:cstheme="minorHAnsi"/>
          <w:sz w:val="24"/>
          <w:szCs w:val="24"/>
        </w:rPr>
        <w:t xml:space="preserve">service </w:t>
      </w:r>
      <w:r w:rsidRPr="00AF0DD0">
        <w:rPr>
          <w:rFonts w:eastAsia="Times New Roman" w:cstheme="minorHAnsi"/>
          <w:sz w:val="24"/>
          <w:szCs w:val="24"/>
        </w:rPr>
        <w:t>(e.g. birth certificate, passport</w:t>
      </w:r>
      <w:r w:rsidR="00BD28BF" w:rsidRPr="00AF0DD0">
        <w:rPr>
          <w:rFonts w:eastAsia="Times New Roman" w:cstheme="minorHAnsi"/>
          <w:sz w:val="24"/>
          <w:szCs w:val="24"/>
        </w:rPr>
        <w:t>, transcripts</w:t>
      </w:r>
      <w:r w:rsidRPr="00AF0DD0">
        <w:rPr>
          <w:rFonts w:eastAsia="Times New Roman" w:cstheme="minorHAnsi"/>
          <w:sz w:val="24"/>
          <w:szCs w:val="24"/>
        </w:rPr>
        <w:t>)</w:t>
      </w:r>
    </w:p>
    <w:p w:rsidR="00FB57FF" w:rsidRPr="00AF0DD0" w:rsidRDefault="00FB57FF" w:rsidP="007A6C81">
      <w:pPr>
        <w:pStyle w:val="ListParagraph"/>
        <w:numPr>
          <w:ilvl w:val="0"/>
          <w:numId w:val="6"/>
        </w:numPr>
        <w:spacing w:line="240" w:lineRule="auto"/>
        <w:ind w:left="360"/>
        <w:rPr>
          <w:rFonts w:eastAsia="Times New Roman" w:cstheme="minorHAnsi"/>
          <w:sz w:val="24"/>
          <w:szCs w:val="24"/>
        </w:rPr>
      </w:pPr>
      <w:r w:rsidRPr="00AF0DD0">
        <w:rPr>
          <w:rFonts w:eastAsia="Times New Roman" w:cstheme="minorHAnsi"/>
          <w:sz w:val="24"/>
          <w:szCs w:val="24"/>
        </w:rPr>
        <w:t xml:space="preserve">Dependable transportation to get </w:t>
      </w:r>
      <w:r w:rsidR="00B1292E" w:rsidRPr="00AF0DD0">
        <w:rPr>
          <w:rFonts w:eastAsia="Times New Roman" w:cstheme="minorHAnsi"/>
          <w:sz w:val="24"/>
          <w:szCs w:val="24"/>
        </w:rPr>
        <w:t xml:space="preserve">and from </w:t>
      </w:r>
      <w:r w:rsidRPr="00AF0DD0">
        <w:rPr>
          <w:rFonts w:eastAsia="Times New Roman" w:cstheme="minorHAnsi"/>
          <w:sz w:val="24"/>
          <w:szCs w:val="24"/>
        </w:rPr>
        <w:t xml:space="preserve">your service site </w:t>
      </w:r>
    </w:p>
    <w:p w:rsidR="00FA4F6C" w:rsidRPr="00AF0DD0" w:rsidRDefault="00FA4F6C" w:rsidP="00FA4F6C">
      <w:pPr>
        <w:spacing w:line="240" w:lineRule="auto"/>
        <w:rPr>
          <w:rFonts w:cstheme="minorHAnsi"/>
          <w:b/>
          <w:sz w:val="24"/>
          <w:szCs w:val="24"/>
        </w:rPr>
      </w:pPr>
    </w:p>
    <w:p w:rsidR="008766EB" w:rsidRPr="00AF0DD0" w:rsidRDefault="006D6074" w:rsidP="00EA3648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AF0DD0">
        <w:rPr>
          <w:rFonts w:cstheme="minorHAnsi"/>
          <w:b/>
          <w:sz w:val="24"/>
          <w:szCs w:val="24"/>
          <w:u w:val="single"/>
        </w:rPr>
        <w:t>Compensation:</w:t>
      </w:r>
    </w:p>
    <w:p w:rsidR="004F438B" w:rsidRPr="00AF0DD0" w:rsidRDefault="006D6074" w:rsidP="00B1292E">
      <w:pPr>
        <w:spacing w:line="240" w:lineRule="auto"/>
        <w:rPr>
          <w:rFonts w:cstheme="minorHAnsi"/>
          <w:b/>
          <w:sz w:val="24"/>
          <w:szCs w:val="24"/>
        </w:rPr>
      </w:pPr>
      <w:r w:rsidRPr="00AF0DD0">
        <w:rPr>
          <w:rFonts w:cstheme="minorHAnsi"/>
          <w:spacing w:val="-2"/>
          <w:sz w:val="24"/>
          <w:szCs w:val="24"/>
        </w:rPr>
        <w:t>Annual compensation will include:</w:t>
      </w:r>
      <w:r w:rsidR="00B1292E" w:rsidRPr="00AF0DD0">
        <w:rPr>
          <w:rFonts w:cstheme="minorHAnsi"/>
          <w:b/>
          <w:sz w:val="24"/>
          <w:szCs w:val="24"/>
        </w:rPr>
        <w:t xml:space="preserve"> </w:t>
      </w:r>
      <w:r w:rsidR="00B1292E" w:rsidRPr="00AF0DD0">
        <w:rPr>
          <w:rFonts w:cstheme="minorHAnsi"/>
          <w:sz w:val="24"/>
          <w:szCs w:val="24"/>
        </w:rPr>
        <w:t>Living allowance</w:t>
      </w:r>
      <w:r w:rsidR="00484591" w:rsidRPr="00AF0DD0">
        <w:rPr>
          <w:rFonts w:cstheme="minorHAnsi"/>
          <w:spacing w:val="-2"/>
          <w:sz w:val="24"/>
          <w:szCs w:val="24"/>
        </w:rPr>
        <w:t xml:space="preserve"> (</w:t>
      </w:r>
      <w:r w:rsidRPr="00AF0DD0">
        <w:rPr>
          <w:rFonts w:cstheme="minorHAnsi"/>
          <w:spacing w:val="-2"/>
          <w:sz w:val="24"/>
          <w:szCs w:val="24"/>
        </w:rPr>
        <w:t>$2</w:t>
      </w:r>
      <w:r w:rsidR="00D369DC" w:rsidRPr="00AF0DD0">
        <w:rPr>
          <w:rFonts w:cstheme="minorHAnsi"/>
          <w:spacing w:val="-2"/>
          <w:sz w:val="24"/>
          <w:szCs w:val="24"/>
        </w:rPr>
        <w:t>4</w:t>
      </w:r>
      <w:r w:rsidRPr="00AF0DD0">
        <w:rPr>
          <w:rFonts w:cstheme="minorHAnsi"/>
          <w:spacing w:val="-2"/>
          <w:sz w:val="24"/>
          <w:szCs w:val="24"/>
        </w:rPr>
        <w:t>,</w:t>
      </w:r>
      <w:r w:rsidR="00D07F85" w:rsidRPr="00AF0DD0">
        <w:rPr>
          <w:rFonts w:cstheme="minorHAnsi"/>
          <w:spacing w:val="-2"/>
          <w:sz w:val="24"/>
          <w:szCs w:val="24"/>
        </w:rPr>
        <w:t>000</w:t>
      </w:r>
      <w:r w:rsidR="00B1292E" w:rsidRPr="00AF0DD0">
        <w:rPr>
          <w:rFonts w:cstheme="minorHAnsi"/>
          <w:spacing w:val="-2"/>
          <w:sz w:val="24"/>
          <w:szCs w:val="24"/>
        </w:rPr>
        <w:t>), post</w:t>
      </w:r>
      <w:r w:rsidR="00FA6160" w:rsidRPr="00AF0DD0">
        <w:rPr>
          <w:rFonts w:cstheme="minorHAnsi"/>
          <w:spacing w:val="-2"/>
          <w:sz w:val="24"/>
          <w:szCs w:val="24"/>
        </w:rPr>
        <w:t>-</w:t>
      </w:r>
      <w:r w:rsidR="00B1292E" w:rsidRPr="00AF0DD0">
        <w:rPr>
          <w:rFonts w:cstheme="minorHAnsi"/>
          <w:spacing w:val="-2"/>
          <w:sz w:val="24"/>
          <w:szCs w:val="24"/>
        </w:rPr>
        <w:t>service e</w:t>
      </w:r>
      <w:r w:rsidR="00484591" w:rsidRPr="00AF0DD0">
        <w:rPr>
          <w:rFonts w:cstheme="minorHAnsi"/>
          <w:spacing w:val="-2"/>
          <w:sz w:val="24"/>
          <w:szCs w:val="24"/>
        </w:rPr>
        <w:t>ducation award (</w:t>
      </w:r>
      <w:r w:rsidRPr="00AF0DD0">
        <w:rPr>
          <w:rFonts w:cstheme="minorHAnsi"/>
          <w:spacing w:val="-2"/>
          <w:sz w:val="24"/>
          <w:szCs w:val="24"/>
        </w:rPr>
        <w:t xml:space="preserve">$ </w:t>
      </w:r>
      <w:r w:rsidR="00D369DC" w:rsidRPr="00AF0DD0">
        <w:rPr>
          <w:rFonts w:cstheme="minorHAnsi"/>
          <w:spacing w:val="-2"/>
          <w:sz w:val="24"/>
          <w:szCs w:val="24"/>
        </w:rPr>
        <w:t>5,</w:t>
      </w:r>
      <w:r w:rsidR="00CE2A1D" w:rsidRPr="00AF0DD0">
        <w:rPr>
          <w:rFonts w:cstheme="minorHAnsi"/>
          <w:spacing w:val="-2"/>
          <w:sz w:val="24"/>
          <w:szCs w:val="24"/>
        </w:rPr>
        <w:t>815</w:t>
      </w:r>
      <w:r w:rsidR="00484591" w:rsidRPr="00AF0DD0">
        <w:rPr>
          <w:rFonts w:cstheme="minorHAnsi"/>
          <w:spacing w:val="-2"/>
          <w:sz w:val="24"/>
          <w:szCs w:val="24"/>
        </w:rPr>
        <w:t>)</w:t>
      </w:r>
      <w:r w:rsidR="00501AE1" w:rsidRPr="00AF0DD0">
        <w:rPr>
          <w:rFonts w:cstheme="minorHAnsi"/>
          <w:spacing w:val="-2"/>
          <w:sz w:val="24"/>
          <w:szCs w:val="24"/>
        </w:rPr>
        <w:t>*</w:t>
      </w:r>
      <w:r w:rsidR="00B80333" w:rsidRPr="00AF0DD0">
        <w:rPr>
          <w:rFonts w:cstheme="minorHAnsi"/>
          <w:spacing w:val="-2"/>
          <w:sz w:val="24"/>
          <w:szCs w:val="24"/>
        </w:rPr>
        <w:t xml:space="preserve">, </w:t>
      </w:r>
      <w:r w:rsidR="00484591" w:rsidRPr="00AF0DD0">
        <w:rPr>
          <w:rFonts w:cstheme="minorHAnsi"/>
          <w:spacing w:val="-2"/>
          <w:sz w:val="24"/>
          <w:szCs w:val="24"/>
        </w:rPr>
        <w:t>health insurance</w:t>
      </w:r>
      <w:r w:rsidR="00B80333" w:rsidRPr="00AF0DD0">
        <w:rPr>
          <w:rFonts w:cstheme="minorHAnsi"/>
          <w:spacing w:val="-2"/>
          <w:sz w:val="24"/>
          <w:szCs w:val="24"/>
        </w:rPr>
        <w:t xml:space="preserve">, and </w:t>
      </w:r>
      <w:r w:rsidR="00BD28BF" w:rsidRPr="00AF0DD0">
        <w:rPr>
          <w:rFonts w:cstheme="minorHAnsi"/>
          <w:spacing w:val="-2"/>
          <w:sz w:val="24"/>
          <w:szCs w:val="24"/>
        </w:rPr>
        <w:t>c</w:t>
      </w:r>
      <w:r w:rsidR="00B80333" w:rsidRPr="00AF0DD0">
        <w:rPr>
          <w:rFonts w:cstheme="minorHAnsi"/>
          <w:spacing w:val="-2"/>
          <w:sz w:val="24"/>
          <w:szCs w:val="24"/>
        </w:rPr>
        <w:t>hildcare coverage to eligible individuals</w:t>
      </w:r>
      <w:r w:rsidR="00484591" w:rsidRPr="00AF0DD0">
        <w:rPr>
          <w:rFonts w:cstheme="minorHAnsi"/>
          <w:spacing w:val="-2"/>
          <w:sz w:val="24"/>
          <w:szCs w:val="24"/>
        </w:rPr>
        <w:t>.</w:t>
      </w:r>
    </w:p>
    <w:p w:rsidR="00624A85" w:rsidRPr="00AF0DD0" w:rsidRDefault="00501AE1" w:rsidP="00FD0E30">
      <w:pPr>
        <w:pStyle w:val="NormalWeb"/>
        <w:rPr>
          <w:rFonts w:asciiTheme="minorHAnsi" w:hAnsiTheme="minorHAnsi" w:cstheme="minorHAnsi"/>
        </w:rPr>
      </w:pPr>
      <w:r w:rsidRPr="00AF0DD0">
        <w:rPr>
          <w:rFonts w:asciiTheme="minorHAnsi" w:hAnsiTheme="minorHAnsi" w:cstheme="minorHAnsi"/>
          <w:spacing w:val="-2"/>
        </w:rPr>
        <w:t>*</w:t>
      </w:r>
      <w:r w:rsidRPr="00AF0DD0">
        <w:rPr>
          <w:rFonts w:asciiTheme="minorHAnsi" w:hAnsiTheme="minorHAnsi" w:cstheme="minorHAnsi"/>
        </w:rPr>
        <w:t>Upon successful completion of the</w:t>
      </w:r>
      <w:r w:rsidR="00257ABC" w:rsidRPr="00AF0DD0">
        <w:rPr>
          <w:rFonts w:asciiTheme="minorHAnsi" w:hAnsiTheme="minorHAnsi" w:cstheme="minorHAnsi"/>
        </w:rPr>
        <w:t xml:space="preserve"> full year of</w:t>
      </w:r>
      <w:r w:rsidRPr="00AF0DD0">
        <w:rPr>
          <w:rFonts w:asciiTheme="minorHAnsi" w:hAnsiTheme="minorHAnsi" w:cstheme="minorHAnsi"/>
        </w:rPr>
        <w:t xml:space="preserve"> service, members are eligible to receive a Segal AmeriCorps Education Award</w:t>
      </w:r>
      <w:r w:rsidR="00FA6160" w:rsidRPr="00AF0DD0">
        <w:rPr>
          <w:rFonts w:asciiTheme="minorHAnsi" w:hAnsiTheme="minorHAnsi" w:cstheme="minorHAnsi"/>
        </w:rPr>
        <w:t xml:space="preserve">. </w:t>
      </w:r>
      <w:r w:rsidRPr="00AF0DD0">
        <w:rPr>
          <w:rFonts w:asciiTheme="minorHAnsi" w:hAnsiTheme="minorHAnsi" w:cstheme="minorHAnsi"/>
        </w:rPr>
        <w:t>The education award may be used to pay educational costs at eligible post-secondary educational institutions</w:t>
      </w:r>
      <w:r w:rsidR="00FA6160" w:rsidRPr="00AF0DD0">
        <w:rPr>
          <w:rFonts w:asciiTheme="minorHAnsi" w:hAnsiTheme="minorHAnsi" w:cstheme="minorHAnsi"/>
        </w:rPr>
        <w:t>,</w:t>
      </w:r>
      <w:r w:rsidRPr="00AF0DD0">
        <w:rPr>
          <w:rFonts w:asciiTheme="minorHAnsi" w:hAnsiTheme="minorHAnsi" w:cstheme="minorHAnsi"/>
        </w:rPr>
        <w:t xml:space="preserve"> to repay qualified student loans.</w:t>
      </w:r>
      <w:r w:rsidR="00FA6160" w:rsidRPr="00AF0DD0">
        <w:rPr>
          <w:rFonts w:asciiTheme="minorHAnsi" w:hAnsiTheme="minorHAnsi" w:cstheme="minorHAnsi"/>
        </w:rPr>
        <w:t xml:space="preserve"> </w:t>
      </w:r>
      <w:r w:rsidR="005E7995" w:rsidRPr="00AF0DD0">
        <w:rPr>
          <w:rFonts w:asciiTheme="minorHAnsi" w:hAnsiTheme="minorHAnsi" w:cstheme="minorHAnsi"/>
        </w:rPr>
        <w:t>Individuals may only earn the equivalent of two full-time education awards during their lifetime.</w:t>
      </w:r>
    </w:p>
    <w:p w:rsidR="00FB57FF" w:rsidRPr="00AF0DD0" w:rsidRDefault="00CD61F2" w:rsidP="00624A85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To Apply:</w:t>
      </w:r>
    </w:p>
    <w:p w:rsidR="00624A85" w:rsidRPr="00AF0DD0" w:rsidRDefault="00624A85" w:rsidP="00CD61F2">
      <w:pPr>
        <w:spacing w:line="240" w:lineRule="auto"/>
        <w:rPr>
          <w:rFonts w:cstheme="minorHAnsi"/>
          <w:sz w:val="24"/>
          <w:szCs w:val="24"/>
        </w:rPr>
      </w:pPr>
      <w:r w:rsidRPr="00AF0DD0">
        <w:rPr>
          <w:rFonts w:cstheme="minorHAnsi"/>
          <w:sz w:val="24"/>
          <w:szCs w:val="24"/>
        </w:rPr>
        <w:t xml:space="preserve">Please submit a </w:t>
      </w:r>
      <w:r w:rsidR="00FA6160" w:rsidRPr="00AF0DD0">
        <w:rPr>
          <w:rFonts w:cstheme="minorHAnsi"/>
          <w:sz w:val="24"/>
          <w:szCs w:val="24"/>
        </w:rPr>
        <w:t>resume that</w:t>
      </w:r>
      <w:r w:rsidRPr="00AF0DD0">
        <w:rPr>
          <w:rFonts w:cstheme="minorHAnsi"/>
          <w:sz w:val="24"/>
          <w:szCs w:val="24"/>
        </w:rPr>
        <w:t xml:space="preserve"> includes a list of 3 reference</w:t>
      </w:r>
      <w:r w:rsidR="00CD61F2">
        <w:rPr>
          <w:rFonts w:cstheme="minorHAnsi"/>
          <w:sz w:val="24"/>
          <w:szCs w:val="24"/>
        </w:rPr>
        <w:t>s and their relationship to you</w:t>
      </w:r>
      <w:r w:rsidRPr="00AF0DD0">
        <w:rPr>
          <w:rFonts w:cstheme="minorHAnsi"/>
          <w:sz w:val="24"/>
          <w:szCs w:val="24"/>
        </w:rPr>
        <w:t xml:space="preserve"> </w:t>
      </w:r>
      <w:r w:rsidR="00CD61F2">
        <w:rPr>
          <w:rFonts w:cstheme="minorHAnsi"/>
          <w:sz w:val="24"/>
          <w:szCs w:val="24"/>
        </w:rPr>
        <w:t xml:space="preserve">and </w:t>
      </w:r>
      <w:r w:rsidRPr="00AF0DD0">
        <w:rPr>
          <w:rFonts w:cstheme="minorHAnsi"/>
          <w:sz w:val="24"/>
          <w:szCs w:val="24"/>
        </w:rPr>
        <w:t xml:space="preserve">a copy of your </w:t>
      </w:r>
      <w:r w:rsidR="00FA6160" w:rsidRPr="00AF0DD0">
        <w:rPr>
          <w:rFonts w:cstheme="minorHAnsi"/>
          <w:sz w:val="24"/>
          <w:szCs w:val="24"/>
        </w:rPr>
        <w:t xml:space="preserve">college </w:t>
      </w:r>
      <w:r w:rsidR="00CD61F2">
        <w:rPr>
          <w:rFonts w:cstheme="minorHAnsi"/>
          <w:sz w:val="24"/>
          <w:szCs w:val="24"/>
        </w:rPr>
        <w:t>transcripts.</w:t>
      </w:r>
    </w:p>
    <w:p w:rsidR="00BA3001" w:rsidRPr="00AF0DD0" w:rsidRDefault="00BA3001" w:rsidP="00EA4B31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FA6160" w:rsidRPr="00AF0DD0" w:rsidRDefault="00BA3001" w:rsidP="00257ABC">
      <w:pPr>
        <w:spacing w:after="200" w:line="240" w:lineRule="auto"/>
        <w:jc w:val="center"/>
        <w:rPr>
          <w:rFonts w:cstheme="minorHAnsi"/>
          <w:sz w:val="24"/>
          <w:szCs w:val="24"/>
        </w:rPr>
      </w:pPr>
      <w:r w:rsidRPr="00AF0DD0">
        <w:rPr>
          <w:rFonts w:cstheme="minorHAnsi"/>
          <w:sz w:val="24"/>
          <w:szCs w:val="24"/>
        </w:rPr>
        <w:t>Please submit these app</w:t>
      </w:r>
      <w:r w:rsidR="0088447E" w:rsidRPr="00AF0DD0">
        <w:rPr>
          <w:rFonts w:cstheme="minorHAnsi"/>
          <w:sz w:val="24"/>
          <w:szCs w:val="24"/>
        </w:rPr>
        <w:t>lication materials to advisemi@micollegeaccess.org</w:t>
      </w:r>
      <w:r w:rsidRPr="00AF0DD0">
        <w:rPr>
          <w:rFonts w:cstheme="minorHAnsi"/>
          <w:sz w:val="24"/>
          <w:szCs w:val="24"/>
        </w:rPr>
        <w:t xml:space="preserve"> </w:t>
      </w:r>
      <w:r w:rsidR="001A657D" w:rsidRPr="00AF0DD0">
        <w:rPr>
          <w:rFonts w:cstheme="minorHAnsi"/>
          <w:sz w:val="24"/>
          <w:szCs w:val="24"/>
        </w:rPr>
        <w:t>.</w:t>
      </w:r>
      <w:r w:rsidR="00FA6160" w:rsidRPr="00AF0DD0">
        <w:rPr>
          <w:rFonts w:cstheme="minorHAnsi"/>
          <w:sz w:val="24"/>
          <w:szCs w:val="24"/>
        </w:rPr>
        <w:t xml:space="preserve"> </w:t>
      </w:r>
    </w:p>
    <w:p w:rsidR="000E3D83" w:rsidRPr="00AF0DD0" w:rsidRDefault="00FA6160" w:rsidP="00E67DFE">
      <w:pPr>
        <w:spacing w:after="200" w:line="240" w:lineRule="auto"/>
        <w:jc w:val="center"/>
        <w:rPr>
          <w:rFonts w:cstheme="minorHAnsi"/>
          <w:sz w:val="24"/>
          <w:szCs w:val="24"/>
        </w:rPr>
      </w:pPr>
      <w:r w:rsidRPr="00AF0DD0">
        <w:rPr>
          <w:rFonts w:cstheme="minorHAnsi"/>
          <w:sz w:val="24"/>
          <w:szCs w:val="24"/>
        </w:rPr>
        <w:t xml:space="preserve"> </w:t>
      </w:r>
      <w:r w:rsidRPr="00AF0DD0">
        <w:rPr>
          <w:rFonts w:cstheme="minorHAnsi"/>
          <w:b/>
          <w:sz w:val="24"/>
          <w:szCs w:val="24"/>
        </w:rPr>
        <w:t>Questions</w:t>
      </w:r>
      <w:r w:rsidR="00BA3001" w:rsidRPr="00AF0DD0">
        <w:rPr>
          <w:rFonts w:cstheme="minorHAnsi"/>
          <w:b/>
          <w:sz w:val="24"/>
          <w:szCs w:val="24"/>
        </w:rPr>
        <w:t xml:space="preserve"> may</w:t>
      </w:r>
      <w:r w:rsidR="0088447E" w:rsidRPr="00AF0DD0">
        <w:rPr>
          <w:rFonts w:cstheme="minorHAnsi"/>
          <w:b/>
          <w:sz w:val="24"/>
          <w:szCs w:val="24"/>
        </w:rPr>
        <w:t xml:space="preserve"> b</w:t>
      </w:r>
      <w:r w:rsidRPr="00AF0DD0">
        <w:rPr>
          <w:rFonts w:cstheme="minorHAnsi"/>
          <w:b/>
          <w:sz w:val="24"/>
          <w:szCs w:val="24"/>
        </w:rPr>
        <w:t>e directed to AdviseMI program s</w:t>
      </w:r>
      <w:r w:rsidR="0088447E" w:rsidRPr="00AF0DD0">
        <w:rPr>
          <w:rFonts w:cstheme="minorHAnsi"/>
          <w:b/>
          <w:sz w:val="24"/>
          <w:szCs w:val="24"/>
        </w:rPr>
        <w:t>taff at 517.316.1713 or advisemi@micollegeac</w:t>
      </w:r>
      <w:r w:rsidRPr="00AF0DD0">
        <w:rPr>
          <w:rFonts w:cstheme="minorHAnsi"/>
          <w:b/>
          <w:sz w:val="24"/>
          <w:szCs w:val="24"/>
        </w:rPr>
        <w:t>c</w:t>
      </w:r>
      <w:r w:rsidR="0088447E" w:rsidRPr="00AF0DD0">
        <w:rPr>
          <w:rFonts w:cstheme="minorHAnsi"/>
          <w:b/>
          <w:sz w:val="24"/>
          <w:szCs w:val="24"/>
        </w:rPr>
        <w:t>ess.org</w:t>
      </w:r>
    </w:p>
    <w:sectPr w:rsidR="000E3D83" w:rsidRPr="00AF0DD0" w:rsidSect="00104405">
      <w:headerReference w:type="default" r:id="rId7"/>
      <w:footerReference w:type="default" r:id="rId8"/>
      <w:type w:val="continuous"/>
      <w:pgSz w:w="12240" w:h="15840"/>
      <w:pgMar w:top="1440" w:right="1008" w:bottom="1440" w:left="1008" w:header="720" w:footer="720" w:gutter="0"/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362" w:rsidRDefault="00B85362" w:rsidP="00837043">
      <w:pPr>
        <w:spacing w:line="240" w:lineRule="auto"/>
      </w:pPr>
      <w:r>
        <w:separator/>
      </w:r>
    </w:p>
  </w:endnote>
  <w:endnote w:type="continuationSeparator" w:id="0">
    <w:p w:rsidR="00B85362" w:rsidRDefault="00B85362" w:rsidP="00837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ABC" w:rsidRDefault="00257ABC" w:rsidP="00F81511">
    <w:pPr>
      <w:pStyle w:val="Foot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-267335</wp:posOffset>
          </wp:positionV>
          <wp:extent cx="7104604" cy="886914"/>
          <wp:effectExtent l="0" t="0" r="1270" b="8890"/>
          <wp:wrapNone/>
          <wp:docPr id="2" name="Picture 2" descr="MCAN-LtrHea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AN-LtrHea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4604" cy="886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362" w:rsidRDefault="00B85362" w:rsidP="00837043">
      <w:pPr>
        <w:spacing w:line="240" w:lineRule="auto"/>
      </w:pPr>
      <w:r>
        <w:separator/>
      </w:r>
    </w:p>
  </w:footnote>
  <w:footnote w:type="continuationSeparator" w:id="0">
    <w:p w:rsidR="00B85362" w:rsidRDefault="00B85362" w:rsidP="008370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ABC" w:rsidRDefault="00257ABC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4160520</wp:posOffset>
          </wp:positionH>
          <wp:positionV relativeFrom="paragraph">
            <wp:posOffset>-295275</wp:posOffset>
          </wp:positionV>
          <wp:extent cx="638175" cy="638175"/>
          <wp:effectExtent l="0" t="0" r="9525" b="9525"/>
          <wp:wrapThrough wrapText="bothSides">
            <wp:wrapPolygon edited="0">
              <wp:start x="5803" y="0"/>
              <wp:lineTo x="0" y="3869"/>
              <wp:lineTo x="0" y="16119"/>
              <wp:lineTo x="4513" y="20633"/>
              <wp:lineTo x="5803" y="21278"/>
              <wp:lineTo x="14830" y="21278"/>
              <wp:lineTo x="16764" y="20633"/>
              <wp:lineTo x="21278" y="16119"/>
              <wp:lineTo x="21278" y="3224"/>
              <wp:lineTo x="15475" y="0"/>
              <wp:lineTo x="5803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AmeriCorps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2484120</wp:posOffset>
          </wp:positionH>
          <wp:positionV relativeFrom="paragraph">
            <wp:posOffset>-142875</wp:posOffset>
          </wp:positionV>
          <wp:extent cx="1524000" cy="361950"/>
          <wp:effectExtent l="0" t="0" r="0" b="0"/>
          <wp:wrapThrough wrapText="bothSides">
            <wp:wrapPolygon edited="0">
              <wp:start x="0" y="0"/>
              <wp:lineTo x="0" y="20463"/>
              <wp:lineTo x="21330" y="20463"/>
              <wp:lineTo x="21330" y="0"/>
              <wp:lineTo x="0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CAN-Logo-smal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1712595</wp:posOffset>
          </wp:positionH>
          <wp:positionV relativeFrom="paragraph">
            <wp:posOffset>-314325</wp:posOffset>
          </wp:positionV>
          <wp:extent cx="704850" cy="704850"/>
          <wp:effectExtent l="0" t="0" r="0" b="0"/>
          <wp:wrapThrough wrapText="bothSides">
            <wp:wrapPolygon edited="0">
              <wp:start x="0" y="0"/>
              <wp:lineTo x="0" y="21016"/>
              <wp:lineTo x="21016" y="21016"/>
              <wp:lineTo x="21016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dviseMI_Logo_RG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CA1"/>
    <w:multiLevelType w:val="hybridMultilevel"/>
    <w:tmpl w:val="B404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62FA"/>
    <w:multiLevelType w:val="hybridMultilevel"/>
    <w:tmpl w:val="FA4CD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4E26"/>
    <w:multiLevelType w:val="hybridMultilevel"/>
    <w:tmpl w:val="7A8E1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623B1"/>
    <w:multiLevelType w:val="hybridMultilevel"/>
    <w:tmpl w:val="E566F7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35328"/>
    <w:multiLevelType w:val="hybridMultilevel"/>
    <w:tmpl w:val="78143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F07BE0"/>
    <w:multiLevelType w:val="hybridMultilevel"/>
    <w:tmpl w:val="077C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2275E"/>
    <w:multiLevelType w:val="hybridMultilevel"/>
    <w:tmpl w:val="109813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42807"/>
    <w:multiLevelType w:val="hybridMultilevel"/>
    <w:tmpl w:val="90D81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5D211B"/>
    <w:multiLevelType w:val="hybridMultilevel"/>
    <w:tmpl w:val="64822424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9" w15:restartNumberingAfterBreak="0">
    <w:nsid w:val="3F7810EF"/>
    <w:multiLevelType w:val="hybridMultilevel"/>
    <w:tmpl w:val="C820F7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910C57"/>
    <w:multiLevelType w:val="hybridMultilevel"/>
    <w:tmpl w:val="727C72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60E3F09"/>
    <w:multiLevelType w:val="hybridMultilevel"/>
    <w:tmpl w:val="EC7028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7EA1EDD"/>
    <w:multiLevelType w:val="hybridMultilevel"/>
    <w:tmpl w:val="7834D6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D57803"/>
    <w:multiLevelType w:val="hybridMultilevel"/>
    <w:tmpl w:val="94749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54804"/>
    <w:multiLevelType w:val="hybridMultilevel"/>
    <w:tmpl w:val="3FB2EE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F65F0"/>
    <w:multiLevelType w:val="hybridMultilevel"/>
    <w:tmpl w:val="DA741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028E9"/>
    <w:multiLevelType w:val="hybridMultilevel"/>
    <w:tmpl w:val="4DBA2F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F4349"/>
    <w:multiLevelType w:val="hybridMultilevel"/>
    <w:tmpl w:val="1BFC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96007"/>
    <w:multiLevelType w:val="hybridMultilevel"/>
    <w:tmpl w:val="6E3C5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32CE"/>
    <w:multiLevelType w:val="hybridMultilevel"/>
    <w:tmpl w:val="A5FE9D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4786880"/>
    <w:multiLevelType w:val="hybridMultilevel"/>
    <w:tmpl w:val="742C1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C2ACC"/>
    <w:multiLevelType w:val="hybridMultilevel"/>
    <w:tmpl w:val="14D242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2" w15:restartNumberingAfterBreak="0">
    <w:nsid w:val="768C239F"/>
    <w:multiLevelType w:val="hybridMultilevel"/>
    <w:tmpl w:val="7E04C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093334"/>
    <w:multiLevelType w:val="hybridMultilevel"/>
    <w:tmpl w:val="51884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21237"/>
    <w:multiLevelType w:val="hybridMultilevel"/>
    <w:tmpl w:val="E84C5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10"/>
  </w:num>
  <w:num w:numId="5">
    <w:abstractNumId w:val="11"/>
  </w:num>
  <w:num w:numId="6">
    <w:abstractNumId w:val="2"/>
  </w:num>
  <w:num w:numId="7">
    <w:abstractNumId w:val="5"/>
  </w:num>
  <w:num w:numId="8">
    <w:abstractNumId w:val="19"/>
  </w:num>
  <w:num w:numId="9">
    <w:abstractNumId w:val="21"/>
  </w:num>
  <w:num w:numId="10">
    <w:abstractNumId w:val="8"/>
  </w:num>
  <w:num w:numId="11">
    <w:abstractNumId w:val="20"/>
  </w:num>
  <w:num w:numId="12">
    <w:abstractNumId w:val="13"/>
  </w:num>
  <w:num w:numId="13">
    <w:abstractNumId w:val="15"/>
  </w:num>
  <w:num w:numId="14">
    <w:abstractNumId w:val="0"/>
  </w:num>
  <w:num w:numId="15">
    <w:abstractNumId w:val="1"/>
  </w:num>
  <w:num w:numId="16">
    <w:abstractNumId w:val="17"/>
  </w:num>
  <w:num w:numId="17">
    <w:abstractNumId w:val="7"/>
  </w:num>
  <w:num w:numId="18">
    <w:abstractNumId w:val="12"/>
  </w:num>
  <w:num w:numId="19">
    <w:abstractNumId w:val="9"/>
  </w:num>
  <w:num w:numId="20">
    <w:abstractNumId w:val="6"/>
  </w:num>
  <w:num w:numId="21">
    <w:abstractNumId w:val="3"/>
  </w:num>
  <w:num w:numId="22">
    <w:abstractNumId w:val="14"/>
  </w:num>
  <w:num w:numId="23">
    <w:abstractNumId w:val="16"/>
  </w:num>
  <w:num w:numId="24">
    <w:abstractNumId w:val="1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74"/>
    <w:rsid w:val="00014375"/>
    <w:rsid w:val="00016A54"/>
    <w:rsid w:val="00027613"/>
    <w:rsid w:val="000378EB"/>
    <w:rsid w:val="00041089"/>
    <w:rsid w:val="0005097A"/>
    <w:rsid w:val="00073A6E"/>
    <w:rsid w:val="000B57D2"/>
    <w:rsid w:val="000C317A"/>
    <w:rsid w:val="000D1485"/>
    <w:rsid w:val="000E3D83"/>
    <w:rsid w:val="000F3A2E"/>
    <w:rsid w:val="00104405"/>
    <w:rsid w:val="001062A1"/>
    <w:rsid w:val="001156CC"/>
    <w:rsid w:val="00142053"/>
    <w:rsid w:val="0019746F"/>
    <w:rsid w:val="001A657D"/>
    <w:rsid w:val="001C3115"/>
    <w:rsid w:val="001C74F4"/>
    <w:rsid w:val="001E4953"/>
    <w:rsid w:val="00200476"/>
    <w:rsid w:val="00204007"/>
    <w:rsid w:val="00215475"/>
    <w:rsid w:val="00217966"/>
    <w:rsid w:val="002258FF"/>
    <w:rsid w:val="00257ABC"/>
    <w:rsid w:val="00297BC6"/>
    <w:rsid w:val="002D4CB0"/>
    <w:rsid w:val="00303C9C"/>
    <w:rsid w:val="00312FCD"/>
    <w:rsid w:val="0035223E"/>
    <w:rsid w:val="0035233E"/>
    <w:rsid w:val="00365CE3"/>
    <w:rsid w:val="00382E69"/>
    <w:rsid w:val="00386CDB"/>
    <w:rsid w:val="00387885"/>
    <w:rsid w:val="003F4932"/>
    <w:rsid w:val="004013CB"/>
    <w:rsid w:val="004060AE"/>
    <w:rsid w:val="00406AE3"/>
    <w:rsid w:val="00412359"/>
    <w:rsid w:val="00413580"/>
    <w:rsid w:val="00460B1B"/>
    <w:rsid w:val="00470C44"/>
    <w:rsid w:val="00484591"/>
    <w:rsid w:val="004F438B"/>
    <w:rsid w:val="00501AE1"/>
    <w:rsid w:val="00520B25"/>
    <w:rsid w:val="005270FC"/>
    <w:rsid w:val="00531EA3"/>
    <w:rsid w:val="0054182C"/>
    <w:rsid w:val="00552AB2"/>
    <w:rsid w:val="00553627"/>
    <w:rsid w:val="00560072"/>
    <w:rsid w:val="00560F7C"/>
    <w:rsid w:val="00565C84"/>
    <w:rsid w:val="00567700"/>
    <w:rsid w:val="0056777D"/>
    <w:rsid w:val="00592524"/>
    <w:rsid w:val="005A3A42"/>
    <w:rsid w:val="005A7CC0"/>
    <w:rsid w:val="005C09C7"/>
    <w:rsid w:val="005D1A16"/>
    <w:rsid w:val="005E76F6"/>
    <w:rsid w:val="005E7995"/>
    <w:rsid w:val="005F0F98"/>
    <w:rsid w:val="005F3DEC"/>
    <w:rsid w:val="00603EE5"/>
    <w:rsid w:val="00624A85"/>
    <w:rsid w:val="00642A0E"/>
    <w:rsid w:val="0065056C"/>
    <w:rsid w:val="00685C1F"/>
    <w:rsid w:val="006A0729"/>
    <w:rsid w:val="006A0E72"/>
    <w:rsid w:val="006A5EEC"/>
    <w:rsid w:val="006B3083"/>
    <w:rsid w:val="006C6326"/>
    <w:rsid w:val="006D6074"/>
    <w:rsid w:val="006E0AC9"/>
    <w:rsid w:val="006F7CD0"/>
    <w:rsid w:val="007062E6"/>
    <w:rsid w:val="0070779B"/>
    <w:rsid w:val="00712881"/>
    <w:rsid w:val="00721C3F"/>
    <w:rsid w:val="00732BBE"/>
    <w:rsid w:val="007537DD"/>
    <w:rsid w:val="00785367"/>
    <w:rsid w:val="007864D9"/>
    <w:rsid w:val="0079565F"/>
    <w:rsid w:val="007A08D5"/>
    <w:rsid w:val="007A6C81"/>
    <w:rsid w:val="007B05E1"/>
    <w:rsid w:val="007F2650"/>
    <w:rsid w:val="007F79E3"/>
    <w:rsid w:val="00805211"/>
    <w:rsid w:val="00811B58"/>
    <w:rsid w:val="00837043"/>
    <w:rsid w:val="0086587B"/>
    <w:rsid w:val="00871C15"/>
    <w:rsid w:val="008766EB"/>
    <w:rsid w:val="0088016F"/>
    <w:rsid w:val="0088447E"/>
    <w:rsid w:val="00886387"/>
    <w:rsid w:val="00887F81"/>
    <w:rsid w:val="008C689C"/>
    <w:rsid w:val="00917081"/>
    <w:rsid w:val="00934C44"/>
    <w:rsid w:val="00947DB6"/>
    <w:rsid w:val="009734A5"/>
    <w:rsid w:val="009811A0"/>
    <w:rsid w:val="00981A4A"/>
    <w:rsid w:val="009C148B"/>
    <w:rsid w:val="00A032AB"/>
    <w:rsid w:val="00A0676E"/>
    <w:rsid w:val="00A203E4"/>
    <w:rsid w:val="00A23DC6"/>
    <w:rsid w:val="00A553E8"/>
    <w:rsid w:val="00A61CC5"/>
    <w:rsid w:val="00A702BC"/>
    <w:rsid w:val="00A71128"/>
    <w:rsid w:val="00A765BA"/>
    <w:rsid w:val="00A84773"/>
    <w:rsid w:val="00AB2A14"/>
    <w:rsid w:val="00AF0DD0"/>
    <w:rsid w:val="00AF1C3C"/>
    <w:rsid w:val="00B0167E"/>
    <w:rsid w:val="00B1292E"/>
    <w:rsid w:val="00B24096"/>
    <w:rsid w:val="00B3089D"/>
    <w:rsid w:val="00B3321E"/>
    <w:rsid w:val="00B34741"/>
    <w:rsid w:val="00B47E9D"/>
    <w:rsid w:val="00B60C5F"/>
    <w:rsid w:val="00B613CF"/>
    <w:rsid w:val="00B80333"/>
    <w:rsid w:val="00B85362"/>
    <w:rsid w:val="00B87535"/>
    <w:rsid w:val="00BA3001"/>
    <w:rsid w:val="00BA6566"/>
    <w:rsid w:val="00BC2AD2"/>
    <w:rsid w:val="00BC582E"/>
    <w:rsid w:val="00BD28BF"/>
    <w:rsid w:val="00BD43AF"/>
    <w:rsid w:val="00BE0214"/>
    <w:rsid w:val="00BE133A"/>
    <w:rsid w:val="00BE7097"/>
    <w:rsid w:val="00BF23DA"/>
    <w:rsid w:val="00C0107E"/>
    <w:rsid w:val="00C01642"/>
    <w:rsid w:val="00C06D73"/>
    <w:rsid w:val="00C1032A"/>
    <w:rsid w:val="00C31B3A"/>
    <w:rsid w:val="00C404CD"/>
    <w:rsid w:val="00C7296C"/>
    <w:rsid w:val="00C9504E"/>
    <w:rsid w:val="00CD61F2"/>
    <w:rsid w:val="00CE2A1D"/>
    <w:rsid w:val="00CF5248"/>
    <w:rsid w:val="00D04C93"/>
    <w:rsid w:val="00D07F85"/>
    <w:rsid w:val="00D150AC"/>
    <w:rsid w:val="00D17164"/>
    <w:rsid w:val="00D2110F"/>
    <w:rsid w:val="00D24057"/>
    <w:rsid w:val="00D25FDE"/>
    <w:rsid w:val="00D369DC"/>
    <w:rsid w:val="00D534EC"/>
    <w:rsid w:val="00D97103"/>
    <w:rsid w:val="00DB16B3"/>
    <w:rsid w:val="00DB6BFE"/>
    <w:rsid w:val="00DE0701"/>
    <w:rsid w:val="00E02572"/>
    <w:rsid w:val="00E10934"/>
    <w:rsid w:val="00E165AE"/>
    <w:rsid w:val="00E4037C"/>
    <w:rsid w:val="00E6199D"/>
    <w:rsid w:val="00E67DFE"/>
    <w:rsid w:val="00EA3648"/>
    <w:rsid w:val="00EA49BA"/>
    <w:rsid w:val="00EA4B31"/>
    <w:rsid w:val="00EC6B88"/>
    <w:rsid w:val="00ED34CC"/>
    <w:rsid w:val="00EF049D"/>
    <w:rsid w:val="00F22721"/>
    <w:rsid w:val="00F2383B"/>
    <w:rsid w:val="00F3787C"/>
    <w:rsid w:val="00F470D9"/>
    <w:rsid w:val="00F81511"/>
    <w:rsid w:val="00FA4F6C"/>
    <w:rsid w:val="00FA6160"/>
    <w:rsid w:val="00FB57FF"/>
    <w:rsid w:val="00FD0E30"/>
    <w:rsid w:val="00FD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052653-137C-42A7-BF27-280A99F3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0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0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49BA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9BA"/>
  </w:style>
  <w:style w:type="paragraph" w:styleId="Footer">
    <w:name w:val="footer"/>
    <w:basedOn w:val="Normal"/>
    <w:link w:val="FooterChar"/>
    <w:uiPriority w:val="99"/>
    <w:unhideWhenUsed/>
    <w:rsid w:val="00EA49B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9BA"/>
  </w:style>
  <w:style w:type="paragraph" w:styleId="NormalWeb">
    <w:name w:val="Normal (Web)"/>
    <w:basedOn w:val="Normal"/>
    <w:uiPriority w:val="99"/>
    <w:unhideWhenUsed/>
    <w:rsid w:val="0050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E3D83"/>
  </w:style>
  <w:style w:type="character" w:styleId="FollowedHyperlink">
    <w:name w:val="FollowedHyperlink"/>
    <w:basedOn w:val="DefaultParagraphFont"/>
    <w:uiPriority w:val="99"/>
    <w:semiHidden/>
    <w:unhideWhenUsed/>
    <w:rsid w:val="005677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Prevo</dc:creator>
  <cp:lastModifiedBy>Windows User</cp:lastModifiedBy>
  <cp:revision>2</cp:revision>
  <cp:lastPrinted>2017-01-20T15:10:00Z</cp:lastPrinted>
  <dcterms:created xsi:type="dcterms:W3CDTF">2017-05-17T17:34:00Z</dcterms:created>
  <dcterms:modified xsi:type="dcterms:W3CDTF">2017-05-17T17:34:00Z</dcterms:modified>
</cp:coreProperties>
</file>